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0B59" w:rsidRPr="00110B59" w:rsidRDefault="00110B59" w:rsidP="00110B59">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outlineLvl w:val="1"/>
        <w:rPr>
          <w:rFonts w:eastAsia="Times New Roman" w:cstheme="minorHAnsi"/>
          <w:b/>
          <w:bCs/>
          <w:color w:val="000000" w:themeColor="text1"/>
          <w:sz w:val="28"/>
          <w:szCs w:val="28"/>
          <w:lang w:val="en-GB" w:eastAsia="it-IT"/>
        </w:rPr>
      </w:pPr>
      <w:r w:rsidRPr="00110B59">
        <w:rPr>
          <w:rFonts w:eastAsia="Times New Roman" w:cstheme="minorHAnsi"/>
          <w:b/>
          <w:bCs/>
          <w:color w:val="000000" w:themeColor="text1"/>
          <w:sz w:val="28"/>
          <w:szCs w:val="28"/>
          <w:lang w:val="en-GB" w:eastAsia="it-IT"/>
        </w:rPr>
        <w:t>What role does marketing play in an organization</w:t>
      </w:r>
    </w:p>
    <w:p w:rsidR="00110B59" w:rsidRPr="00110B59" w:rsidRDefault="00110B59" w:rsidP="00110B59">
      <w:pPr>
        <w:pBdr>
          <w:top w:val="single" w:sz="2" w:space="0" w:color="E5E7EB"/>
          <w:left w:val="single" w:sz="2" w:space="0" w:color="E5E7EB"/>
          <w:bottom w:val="single" w:sz="2" w:space="0" w:color="E5E7EB"/>
          <w:right w:val="single" w:sz="2" w:space="0" w:color="E5E7EB"/>
        </w:pBdr>
        <w:shd w:val="clear" w:color="auto" w:fill="FFFFFF"/>
        <w:spacing w:after="253" w:line="240" w:lineRule="auto"/>
        <w:rPr>
          <w:rFonts w:eastAsia="Times New Roman" w:cstheme="minorHAnsi"/>
          <w:color w:val="000000" w:themeColor="text1"/>
          <w:sz w:val="28"/>
          <w:szCs w:val="28"/>
          <w:lang w:val="en-GB" w:eastAsia="it-IT"/>
        </w:rPr>
      </w:pPr>
      <w:r w:rsidRPr="00110B59">
        <w:rPr>
          <w:rFonts w:eastAsia="Times New Roman" w:cstheme="minorHAnsi"/>
          <w:color w:val="000000" w:themeColor="text1"/>
          <w:sz w:val="28"/>
          <w:szCs w:val="28"/>
          <w:lang w:val="en-GB" w:eastAsia="it-IT"/>
        </w:rPr>
        <w:t>Many people think that marketing just involves promoting and advertising a product. However, that actually refers to promotion. And promotion is just one aspect of marketing. just like marketing is one organizational task along with HR, finance, accounting, operations, and others.</w:t>
      </w:r>
    </w:p>
    <w:p w:rsidR="00110B59" w:rsidRPr="00110B59" w:rsidRDefault="00110B59" w:rsidP="00110B59">
      <w:pPr>
        <w:pBdr>
          <w:top w:val="single" w:sz="2" w:space="0" w:color="E5E7EB"/>
          <w:left w:val="single" w:sz="2" w:space="0" w:color="E5E7EB"/>
          <w:bottom w:val="single" w:sz="2" w:space="0" w:color="E5E7EB"/>
          <w:right w:val="single" w:sz="2" w:space="0" w:color="E5E7EB"/>
        </w:pBdr>
        <w:shd w:val="clear" w:color="auto" w:fill="FFFFFF"/>
        <w:spacing w:after="253" w:line="240" w:lineRule="auto"/>
        <w:rPr>
          <w:rFonts w:eastAsia="Times New Roman" w:cstheme="minorHAnsi"/>
          <w:color w:val="000000" w:themeColor="text1"/>
          <w:sz w:val="28"/>
          <w:szCs w:val="28"/>
          <w:lang w:val="en-GB" w:eastAsia="it-IT"/>
        </w:rPr>
      </w:pPr>
      <w:r w:rsidRPr="00110B59">
        <w:rPr>
          <w:rFonts w:eastAsia="Times New Roman" w:cstheme="minorHAnsi"/>
          <w:color w:val="000000" w:themeColor="text1"/>
          <w:sz w:val="28"/>
          <w:szCs w:val="28"/>
          <w:lang w:val="en-GB" w:eastAsia="it-IT"/>
        </w:rPr>
        <w:t>Consider the role that marketing plays in an organization. It bridges the gap between a company's offerings and customer needs. To do this, it anticipates, identifies, and aims to satisfy customers’ requirements, while also ensuring profitably. At the same time, it communicates the brand's value proposition effectively to foster consumer engagement and loyalty. All this involves deciding what to sell, who it should be sold to, where to sell it, how to sell it, and at what price</w:t>
      </w:r>
    </w:p>
    <w:p w:rsidR="00110B59" w:rsidRPr="00110B59" w:rsidRDefault="00110B59" w:rsidP="00110B59">
      <w:pPr>
        <w:pStyle w:val="Titolo2"/>
        <w:pBdr>
          <w:top w:val="single" w:sz="2" w:space="0" w:color="E5E7EB"/>
          <w:left w:val="single" w:sz="2" w:space="0" w:color="E5E7EB"/>
          <w:bottom w:val="single" w:sz="2" w:space="0" w:color="E5E7EB"/>
          <w:right w:val="single" w:sz="2" w:space="0" w:color="E5E7EB"/>
        </w:pBdr>
        <w:shd w:val="clear" w:color="auto" w:fill="FFFFFF"/>
        <w:rPr>
          <w:rFonts w:asciiTheme="minorHAnsi" w:hAnsiTheme="minorHAnsi" w:cstheme="minorHAnsi"/>
          <w:color w:val="000000" w:themeColor="text1"/>
          <w:sz w:val="28"/>
          <w:szCs w:val="28"/>
          <w:lang w:val="en-GB"/>
        </w:rPr>
      </w:pPr>
      <w:r w:rsidRPr="00110B59">
        <w:rPr>
          <w:rFonts w:asciiTheme="minorHAnsi" w:hAnsiTheme="minorHAnsi" w:cstheme="minorHAnsi"/>
          <w:color w:val="000000" w:themeColor="text1"/>
          <w:sz w:val="28"/>
          <w:szCs w:val="28"/>
          <w:lang w:val="en-GB"/>
        </w:rPr>
        <w:t>The scope of marketing</w:t>
      </w:r>
    </w:p>
    <w:p w:rsidR="00110B59" w:rsidRPr="00110B59" w:rsidRDefault="00110B59" w:rsidP="00110B59">
      <w:pPr>
        <w:pStyle w:val="NormaleWeb"/>
        <w:pBdr>
          <w:top w:val="single" w:sz="2" w:space="0" w:color="E5E7EB"/>
          <w:left w:val="single" w:sz="2" w:space="0" w:color="E5E7EB"/>
          <w:bottom w:val="single" w:sz="2" w:space="0" w:color="E5E7EB"/>
          <w:right w:val="single" w:sz="2" w:space="0" w:color="E5E7EB"/>
        </w:pBdr>
        <w:shd w:val="clear" w:color="auto" w:fill="FFFFFF"/>
        <w:spacing w:before="0" w:beforeAutospacing="0" w:after="253" w:afterAutospacing="0"/>
        <w:rPr>
          <w:rFonts w:asciiTheme="minorHAnsi" w:hAnsiTheme="minorHAnsi" w:cstheme="minorHAnsi"/>
          <w:color w:val="000000" w:themeColor="text1"/>
          <w:sz w:val="28"/>
          <w:szCs w:val="28"/>
          <w:lang w:val="en-GB"/>
        </w:rPr>
      </w:pPr>
      <w:r w:rsidRPr="00110B59">
        <w:rPr>
          <w:rFonts w:asciiTheme="minorHAnsi" w:hAnsiTheme="minorHAnsi" w:cstheme="minorHAnsi"/>
          <w:color w:val="000000" w:themeColor="text1"/>
          <w:sz w:val="28"/>
          <w:szCs w:val="28"/>
          <w:lang w:val="en-GB"/>
        </w:rPr>
        <w:t>On a more strategic level, marketing involves long-term planning. This includes implementing initiatives that align with the overall business objectives. It focuses on selecting target markets, positioning products or services, and allocating resources optimally to achieve competitive advantage and drive sustainable growth. This approach ensures that marketing activities are not only tactical but also integral to the broader strategic goals of the organization.</w:t>
      </w:r>
    </w:p>
    <w:p w:rsidR="00110B59" w:rsidRPr="00110B59" w:rsidRDefault="00110B59" w:rsidP="00110B59">
      <w:pPr>
        <w:pStyle w:val="NormaleWeb"/>
        <w:pBdr>
          <w:top w:val="single" w:sz="2" w:space="0" w:color="E5E7EB"/>
          <w:left w:val="single" w:sz="2" w:space="0" w:color="E5E7EB"/>
          <w:bottom w:val="single" w:sz="2" w:space="0" w:color="E5E7EB"/>
          <w:right w:val="single" w:sz="2" w:space="0" w:color="E5E7EB"/>
        </w:pBdr>
        <w:shd w:val="clear" w:color="auto" w:fill="FFFFFF"/>
        <w:spacing w:before="0" w:beforeAutospacing="0" w:after="253" w:afterAutospacing="0"/>
        <w:rPr>
          <w:rStyle w:val="Collegamentoipertestuale"/>
          <w:rFonts w:asciiTheme="minorHAnsi" w:hAnsiTheme="minorHAnsi" w:cstheme="minorHAnsi"/>
          <w:color w:val="000000" w:themeColor="text1"/>
          <w:sz w:val="28"/>
          <w:szCs w:val="28"/>
          <w:u w:val="none"/>
          <w:lang w:val="en-GB"/>
        </w:rPr>
      </w:pPr>
      <w:r w:rsidRPr="00110B59">
        <w:rPr>
          <w:rFonts w:asciiTheme="minorHAnsi" w:hAnsiTheme="minorHAnsi" w:cstheme="minorHAnsi"/>
          <w:color w:val="000000" w:themeColor="text1"/>
          <w:sz w:val="28"/>
          <w:szCs w:val="28"/>
          <w:lang w:val="en-GB"/>
        </w:rPr>
        <w:t>The scope of modern marketing has moved from a transactional approach to a relationship-based approach. This allows companies to plan for the long term. They can invest in forming strong relationships with customers and in retaining them, rather than just acquiring them. And they can also invest in forming strong relationships with trade partners, suppliers, channel members, internal and other stakeholders, and the community.</w:t>
      </w:r>
      <w:r w:rsidRPr="00110B59">
        <w:rPr>
          <w:rFonts w:asciiTheme="minorHAnsi" w:hAnsiTheme="minorHAnsi" w:cstheme="minorHAnsi"/>
          <w:color w:val="000000" w:themeColor="text1"/>
          <w:sz w:val="28"/>
          <w:szCs w:val="28"/>
        </w:rPr>
        <w:fldChar w:fldCharType="begin"/>
      </w:r>
      <w:r w:rsidRPr="00110B59">
        <w:rPr>
          <w:rFonts w:asciiTheme="minorHAnsi" w:hAnsiTheme="minorHAnsi" w:cstheme="minorHAnsi"/>
          <w:color w:val="000000" w:themeColor="text1"/>
          <w:sz w:val="28"/>
          <w:szCs w:val="28"/>
          <w:lang w:val="en-GB"/>
        </w:rPr>
        <w:instrText xml:space="preserve"> HYPERLINK "https://twitter.com/intent/tweet?text=https://digitalmarketinginstitute.com/the-role-of-marketing" \t "_blank" </w:instrText>
      </w:r>
      <w:r w:rsidRPr="00110B59">
        <w:rPr>
          <w:rFonts w:asciiTheme="minorHAnsi" w:hAnsiTheme="minorHAnsi" w:cstheme="minorHAnsi"/>
          <w:color w:val="000000" w:themeColor="text1"/>
          <w:sz w:val="28"/>
          <w:szCs w:val="28"/>
        </w:rPr>
        <w:fldChar w:fldCharType="separate"/>
      </w:r>
    </w:p>
    <w:p w:rsidR="00110B59" w:rsidRPr="00110B59" w:rsidRDefault="00110B59" w:rsidP="00110B59">
      <w:pPr>
        <w:shd w:val="clear" w:color="auto" w:fill="FFFFFF"/>
        <w:rPr>
          <w:rFonts w:cstheme="minorHAnsi"/>
          <w:color w:val="000000" w:themeColor="text1"/>
          <w:sz w:val="28"/>
          <w:szCs w:val="28"/>
          <w:lang w:val="en-GB"/>
        </w:rPr>
      </w:pPr>
      <w:r w:rsidRPr="00110B59">
        <w:rPr>
          <w:rFonts w:cstheme="minorHAnsi"/>
          <w:color w:val="000000" w:themeColor="text1"/>
          <w:sz w:val="28"/>
          <w:szCs w:val="28"/>
        </w:rPr>
        <w:fldChar w:fldCharType="end"/>
      </w:r>
    </w:p>
    <w:p w:rsidR="00110B59" w:rsidRPr="00110B59" w:rsidRDefault="00110B59" w:rsidP="00110B59">
      <w:pPr>
        <w:pStyle w:val="Titolo2"/>
        <w:pBdr>
          <w:top w:val="single" w:sz="2" w:space="0" w:color="E5E7EB"/>
          <w:left w:val="single" w:sz="2" w:space="0" w:color="E5E7EB"/>
          <w:bottom w:val="single" w:sz="2" w:space="0" w:color="E5E7EB"/>
          <w:right w:val="single" w:sz="2" w:space="0" w:color="E5E7EB"/>
        </w:pBdr>
        <w:shd w:val="clear" w:color="auto" w:fill="FFFFFF"/>
        <w:rPr>
          <w:rFonts w:asciiTheme="minorHAnsi" w:hAnsiTheme="minorHAnsi" w:cstheme="minorHAnsi"/>
          <w:color w:val="000000" w:themeColor="text1"/>
          <w:sz w:val="28"/>
          <w:szCs w:val="28"/>
          <w:lang w:val="en-GB"/>
        </w:rPr>
      </w:pPr>
      <w:r w:rsidRPr="00110B59">
        <w:rPr>
          <w:rFonts w:asciiTheme="minorHAnsi" w:hAnsiTheme="minorHAnsi" w:cstheme="minorHAnsi"/>
          <w:color w:val="000000" w:themeColor="text1"/>
          <w:sz w:val="28"/>
          <w:szCs w:val="28"/>
          <w:lang w:val="en-GB"/>
        </w:rPr>
        <w:t>Marketing buy-in</w:t>
      </w:r>
    </w:p>
    <w:p w:rsidR="00110B59" w:rsidRPr="00110B59" w:rsidRDefault="00110B59" w:rsidP="00110B59">
      <w:pPr>
        <w:pStyle w:val="NormaleWeb"/>
        <w:pBdr>
          <w:top w:val="single" w:sz="2" w:space="0" w:color="E5E7EB"/>
          <w:left w:val="single" w:sz="2" w:space="0" w:color="E5E7EB"/>
          <w:bottom w:val="single" w:sz="2" w:space="0" w:color="E5E7EB"/>
          <w:right w:val="single" w:sz="2" w:space="0" w:color="E5E7EB"/>
        </w:pBdr>
        <w:shd w:val="clear" w:color="auto" w:fill="FFFFFF"/>
        <w:spacing w:before="0" w:beforeAutospacing="0" w:after="253" w:afterAutospacing="0"/>
        <w:rPr>
          <w:rFonts w:asciiTheme="minorHAnsi" w:hAnsiTheme="minorHAnsi" w:cstheme="minorHAnsi"/>
          <w:color w:val="000000" w:themeColor="text1"/>
          <w:sz w:val="28"/>
          <w:szCs w:val="28"/>
          <w:lang w:val="en-GB"/>
        </w:rPr>
      </w:pPr>
      <w:r w:rsidRPr="00110B59">
        <w:rPr>
          <w:rFonts w:asciiTheme="minorHAnsi" w:hAnsiTheme="minorHAnsi" w:cstheme="minorHAnsi"/>
          <w:color w:val="000000" w:themeColor="text1"/>
          <w:sz w:val="28"/>
          <w:szCs w:val="28"/>
          <w:lang w:val="en-GB"/>
        </w:rPr>
        <w:t>How can a Marketing department increase its chances of success? To do this, it needs to build marketing buy-in around the organization.</w:t>
      </w:r>
    </w:p>
    <w:p w:rsidR="00110B59" w:rsidRPr="00110B59" w:rsidRDefault="00110B59" w:rsidP="00110B59">
      <w:pPr>
        <w:pStyle w:val="NormaleWeb"/>
        <w:pBdr>
          <w:top w:val="single" w:sz="2" w:space="0" w:color="E5E7EB"/>
          <w:left w:val="single" w:sz="2" w:space="0" w:color="E5E7EB"/>
          <w:bottom w:val="single" w:sz="2" w:space="0" w:color="E5E7EB"/>
          <w:right w:val="single" w:sz="2" w:space="0" w:color="E5E7EB"/>
        </w:pBdr>
        <w:shd w:val="clear" w:color="auto" w:fill="FFFFFF"/>
        <w:spacing w:before="0" w:beforeAutospacing="0" w:after="253" w:afterAutospacing="0"/>
        <w:rPr>
          <w:rFonts w:asciiTheme="minorHAnsi" w:hAnsiTheme="minorHAnsi" w:cstheme="minorHAnsi"/>
          <w:color w:val="000000" w:themeColor="text1"/>
          <w:sz w:val="28"/>
          <w:szCs w:val="28"/>
          <w:lang w:val="en-GB"/>
        </w:rPr>
      </w:pPr>
      <w:r w:rsidRPr="00110B59">
        <w:rPr>
          <w:rFonts w:asciiTheme="minorHAnsi" w:hAnsiTheme="minorHAnsi" w:cstheme="minorHAnsi"/>
          <w:color w:val="000000" w:themeColor="text1"/>
          <w:sz w:val="28"/>
          <w:szCs w:val="28"/>
          <w:lang w:val="en-GB"/>
        </w:rPr>
        <w:t xml:space="preserve">Marketing buy-in refers to the process of securing from key stakeholders within an organization the agreement and support for marketing strategies and initiatives. This buy-in is crucial, because it ensures that all parts of the organization understand and are committed to the marketing objectives. The stakeholders across the </w:t>
      </w:r>
      <w:r w:rsidRPr="00110B59">
        <w:rPr>
          <w:rFonts w:asciiTheme="minorHAnsi" w:hAnsiTheme="minorHAnsi" w:cstheme="minorHAnsi"/>
          <w:color w:val="000000" w:themeColor="text1"/>
          <w:sz w:val="28"/>
          <w:szCs w:val="28"/>
          <w:lang w:val="en-GB"/>
        </w:rPr>
        <w:lastRenderedPageBreak/>
        <w:t>organization not only agree with, but actively support and engage in, marketing initiatives</w:t>
      </w:r>
    </w:p>
    <w:p w:rsidR="00110B59" w:rsidRPr="00110B59" w:rsidRDefault="00110B59" w:rsidP="00110B59">
      <w:pPr>
        <w:pStyle w:val="NormaleWeb"/>
        <w:pBdr>
          <w:top w:val="single" w:sz="2" w:space="0" w:color="E5E7EB"/>
          <w:left w:val="single" w:sz="2" w:space="0" w:color="E5E7EB"/>
          <w:bottom w:val="single" w:sz="2" w:space="0" w:color="E5E7EB"/>
          <w:right w:val="single" w:sz="2" w:space="0" w:color="E5E7EB"/>
        </w:pBdr>
        <w:shd w:val="clear" w:color="auto" w:fill="FFFFFF"/>
        <w:spacing w:before="0" w:beforeAutospacing="0" w:after="253" w:afterAutospacing="0"/>
        <w:rPr>
          <w:rFonts w:asciiTheme="minorHAnsi" w:hAnsiTheme="minorHAnsi" w:cstheme="minorHAnsi"/>
          <w:color w:val="000000" w:themeColor="text1"/>
          <w:sz w:val="28"/>
          <w:szCs w:val="28"/>
          <w:lang w:val="en-GB"/>
        </w:rPr>
      </w:pPr>
      <w:r w:rsidRPr="00110B59">
        <w:rPr>
          <w:rFonts w:asciiTheme="minorHAnsi" w:hAnsiTheme="minorHAnsi" w:cstheme="minorHAnsi"/>
          <w:color w:val="000000" w:themeColor="text1"/>
          <w:sz w:val="28"/>
          <w:szCs w:val="28"/>
          <w:lang w:val="en-GB"/>
        </w:rPr>
        <w:t>It's about creating a shared belief in the direction and tactics of the marketing strategy. This, in turn, can significantly impact how effectively marketing campaigns are executed. No organization can offer a superior customer experience unless the whole organization is behind and committed to delivering this excellent experience. </w:t>
      </w:r>
    </w:p>
    <w:p w:rsidR="00110B59" w:rsidRPr="00110B59" w:rsidRDefault="00110B59" w:rsidP="00110B59">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outlineLvl w:val="1"/>
        <w:rPr>
          <w:rFonts w:eastAsia="Times New Roman" w:cstheme="minorHAnsi"/>
          <w:b/>
          <w:bCs/>
          <w:color w:val="000000" w:themeColor="text1"/>
          <w:sz w:val="28"/>
          <w:szCs w:val="28"/>
          <w:lang w:val="en-GB" w:eastAsia="it-IT"/>
        </w:rPr>
      </w:pPr>
      <w:r w:rsidRPr="00110B59">
        <w:rPr>
          <w:rFonts w:eastAsia="Times New Roman" w:cstheme="minorHAnsi"/>
          <w:b/>
          <w:bCs/>
          <w:color w:val="000000" w:themeColor="text1"/>
          <w:sz w:val="28"/>
          <w:szCs w:val="28"/>
          <w:lang w:val="en-GB" w:eastAsia="it-IT"/>
        </w:rPr>
        <w:t>Key aspects of achieving marketing buy-in</w:t>
      </w:r>
    </w:p>
    <w:p w:rsidR="00110B59" w:rsidRPr="00110B59" w:rsidRDefault="00110B59" w:rsidP="00110B59">
      <w:pPr>
        <w:pBdr>
          <w:top w:val="single" w:sz="2" w:space="0" w:color="E5E7EB"/>
          <w:left w:val="single" w:sz="2" w:space="0" w:color="E5E7EB"/>
          <w:bottom w:val="single" w:sz="2" w:space="0" w:color="E5E7EB"/>
          <w:right w:val="single" w:sz="2" w:space="0" w:color="E5E7EB"/>
        </w:pBdr>
        <w:shd w:val="clear" w:color="auto" w:fill="FFFFFF"/>
        <w:spacing w:after="253" w:line="240" w:lineRule="auto"/>
        <w:rPr>
          <w:rFonts w:eastAsia="Times New Roman" w:cstheme="minorHAnsi"/>
          <w:color w:val="000000" w:themeColor="text1"/>
          <w:sz w:val="28"/>
          <w:szCs w:val="28"/>
          <w:lang w:eastAsia="it-IT"/>
        </w:rPr>
      </w:pPr>
      <w:r w:rsidRPr="00110B59">
        <w:rPr>
          <w:rFonts w:eastAsia="Times New Roman" w:cstheme="minorHAnsi"/>
          <w:color w:val="000000" w:themeColor="text1"/>
          <w:sz w:val="28"/>
          <w:szCs w:val="28"/>
          <w:lang w:val="en-GB" w:eastAsia="it-IT"/>
        </w:rPr>
        <w:t xml:space="preserve">How can the Marketing department achieve this buy-in? </w:t>
      </w:r>
      <w:proofErr w:type="spellStart"/>
      <w:r w:rsidRPr="00110B59">
        <w:rPr>
          <w:rFonts w:eastAsia="Times New Roman" w:cstheme="minorHAnsi"/>
          <w:color w:val="000000" w:themeColor="text1"/>
          <w:sz w:val="28"/>
          <w:szCs w:val="28"/>
          <w:lang w:eastAsia="it-IT"/>
        </w:rPr>
        <w:t>This</w:t>
      </w:r>
      <w:proofErr w:type="spellEnd"/>
      <w:r w:rsidRPr="00110B59">
        <w:rPr>
          <w:rFonts w:eastAsia="Times New Roman" w:cstheme="minorHAnsi"/>
          <w:color w:val="000000" w:themeColor="text1"/>
          <w:sz w:val="28"/>
          <w:szCs w:val="28"/>
          <w:lang w:eastAsia="it-IT"/>
        </w:rPr>
        <w:t xml:space="preserve"> </w:t>
      </w:r>
      <w:proofErr w:type="spellStart"/>
      <w:r w:rsidRPr="00110B59">
        <w:rPr>
          <w:rFonts w:eastAsia="Times New Roman" w:cstheme="minorHAnsi"/>
          <w:color w:val="000000" w:themeColor="text1"/>
          <w:sz w:val="28"/>
          <w:szCs w:val="28"/>
          <w:lang w:eastAsia="it-IT"/>
        </w:rPr>
        <w:t>involves</w:t>
      </w:r>
      <w:proofErr w:type="spellEnd"/>
      <w:r w:rsidRPr="00110B59">
        <w:rPr>
          <w:rFonts w:eastAsia="Times New Roman" w:cstheme="minorHAnsi"/>
          <w:color w:val="000000" w:themeColor="text1"/>
          <w:sz w:val="28"/>
          <w:szCs w:val="28"/>
          <w:lang w:eastAsia="it-IT"/>
        </w:rPr>
        <w:t xml:space="preserve"> </w:t>
      </w:r>
      <w:proofErr w:type="spellStart"/>
      <w:r w:rsidRPr="00110B59">
        <w:rPr>
          <w:rFonts w:eastAsia="Times New Roman" w:cstheme="minorHAnsi"/>
          <w:color w:val="000000" w:themeColor="text1"/>
          <w:sz w:val="28"/>
          <w:szCs w:val="28"/>
          <w:lang w:eastAsia="it-IT"/>
        </w:rPr>
        <w:t>several</w:t>
      </w:r>
      <w:proofErr w:type="spellEnd"/>
      <w:r w:rsidRPr="00110B59">
        <w:rPr>
          <w:rFonts w:eastAsia="Times New Roman" w:cstheme="minorHAnsi"/>
          <w:color w:val="000000" w:themeColor="text1"/>
          <w:sz w:val="28"/>
          <w:szCs w:val="28"/>
          <w:lang w:eastAsia="it-IT"/>
        </w:rPr>
        <w:t xml:space="preserve"> </w:t>
      </w:r>
      <w:proofErr w:type="spellStart"/>
      <w:r w:rsidRPr="00110B59">
        <w:rPr>
          <w:rFonts w:eastAsia="Times New Roman" w:cstheme="minorHAnsi"/>
          <w:color w:val="000000" w:themeColor="text1"/>
          <w:sz w:val="28"/>
          <w:szCs w:val="28"/>
          <w:lang w:eastAsia="it-IT"/>
        </w:rPr>
        <w:t>factors</w:t>
      </w:r>
      <w:proofErr w:type="spellEnd"/>
      <w:r w:rsidRPr="00110B59">
        <w:rPr>
          <w:rFonts w:eastAsia="Times New Roman" w:cstheme="minorHAnsi"/>
          <w:color w:val="000000" w:themeColor="text1"/>
          <w:sz w:val="28"/>
          <w:szCs w:val="28"/>
          <w:lang w:eastAsia="it-IT"/>
        </w:rPr>
        <w:t>.</w:t>
      </w:r>
    </w:p>
    <w:p w:rsidR="00110B59" w:rsidRPr="00110B59" w:rsidRDefault="00110B59" w:rsidP="00110B59">
      <w:pPr>
        <w:numPr>
          <w:ilvl w:val="0"/>
          <w:numId w:val="2"/>
        </w:numPr>
        <w:pBdr>
          <w:top w:val="single" w:sz="2" w:space="0" w:color="E5E7EB"/>
          <w:left w:val="single" w:sz="2" w:space="0" w:color="E5E7EB"/>
          <w:bottom w:val="single" w:sz="2" w:space="0" w:color="E5E7EB"/>
          <w:right w:val="single" w:sz="2" w:space="0" w:color="E5E7EB"/>
        </w:pBdr>
        <w:shd w:val="clear" w:color="auto" w:fill="FFFFFF"/>
        <w:spacing w:before="100" w:beforeAutospacing="1" w:after="158" w:line="240" w:lineRule="auto"/>
        <w:ind w:left="475"/>
        <w:rPr>
          <w:rFonts w:eastAsia="Times New Roman" w:cstheme="minorHAnsi"/>
          <w:color w:val="000000" w:themeColor="text1"/>
          <w:sz w:val="28"/>
          <w:szCs w:val="28"/>
          <w:lang w:val="en-GB" w:eastAsia="it-IT"/>
        </w:rPr>
      </w:pPr>
      <w:r w:rsidRPr="00110B59">
        <w:rPr>
          <w:rFonts w:eastAsia="Times New Roman" w:cstheme="minorHAnsi"/>
          <w:b/>
          <w:bCs/>
          <w:color w:val="000000" w:themeColor="text1"/>
          <w:sz w:val="28"/>
          <w:szCs w:val="28"/>
          <w:lang w:val="en-GB" w:eastAsia="it-IT"/>
        </w:rPr>
        <w:t>Communication: </w:t>
      </w:r>
      <w:r w:rsidRPr="00110B59">
        <w:rPr>
          <w:rFonts w:eastAsia="Times New Roman" w:cstheme="minorHAnsi"/>
          <w:color w:val="000000" w:themeColor="text1"/>
          <w:sz w:val="28"/>
          <w:szCs w:val="28"/>
          <w:lang w:val="en-GB" w:eastAsia="it-IT"/>
        </w:rPr>
        <w:t>Present the marketing strategy, goals, and expected outcomes to stakeholders to ensure transparency and understanding.</w:t>
      </w:r>
    </w:p>
    <w:p w:rsidR="00110B59" w:rsidRPr="00110B59" w:rsidRDefault="00110B59" w:rsidP="00110B59">
      <w:pPr>
        <w:numPr>
          <w:ilvl w:val="0"/>
          <w:numId w:val="2"/>
        </w:numPr>
        <w:pBdr>
          <w:top w:val="single" w:sz="2" w:space="0" w:color="E5E7EB"/>
          <w:left w:val="single" w:sz="2" w:space="0" w:color="E5E7EB"/>
          <w:bottom w:val="single" w:sz="2" w:space="0" w:color="E5E7EB"/>
          <w:right w:val="single" w:sz="2" w:space="0" w:color="E5E7EB"/>
        </w:pBdr>
        <w:shd w:val="clear" w:color="auto" w:fill="FFFFFF"/>
        <w:spacing w:before="100" w:beforeAutospacing="1" w:after="158" w:line="240" w:lineRule="auto"/>
        <w:ind w:left="475"/>
        <w:rPr>
          <w:rFonts w:eastAsia="Times New Roman" w:cstheme="minorHAnsi"/>
          <w:color w:val="000000" w:themeColor="text1"/>
          <w:sz w:val="28"/>
          <w:szCs w:val="28"/>
          <w:lang w:val="en-GB" w:eastAsia="it-IT"/>
        </w:rPr>
      </w:pPr>
      <w:r w:rsidRPr="00110B59">
        <w:rPr>
          <w:rFonts w:eastAsia="Times New Roman" w:cstheme="minorHAnsi"/>
          <w:b/>
          <w:bCs/>
          <w:color w:val="000000" w:themeColor="text1"/>
          <w:sz w:val="28"/>
          <w:szCs w:val="28"/>
          <w:lang w:val="en-GB" w:eastAsia="it-IT"/>
        </w:rPr>
        <w:t>Engagement: </w:t>
      </w:r>
      <w:r w:rsidRPr="00110B59">
        <w:rPr>
          <w:rFonts w:eastAsia="Times New Roman" w:cstheme="minorHAnsi"/>
          <w:color w:val="000000" w:themeColor="text1"/>
          <w:sz w:val="28"/>
          <w:szCs w:val="28"/>
          <w:lang w:val="en-GB" w:eastAsia="it-IT"/>
        </w:rPr>
        <w:t>Involve stakeholders in the planning process. When it solicits their input, and address their concerns, the Marketing department increases the chances of aligning their interests with the marketing objectives.</w:t>
      </w:r>
    </w:p>
    <w:p w:rsidR="00110B59" w:rsidRPr="00110B59" w:rsidRDefault="00110B59" w:rsidP="00110B59">
      <w:pPr>
        <w:numPr>
          <w:ilvl w:val="0"/>
          <w:numId w:val="2"/>
        </w:numPr>
        <w:pBdr>
          <w:top w:val="single" w:sz="2" w:space="0" w:color="E5E7EB"/>
          <w:left w:val="single" w:sz="2" w:space="0" w:color="E5E7EB"/>
          <w:bottom w:val="single" w:sz="2" w:space="0" w:color="E5E7EB"/>
          <w:right w:val="single" w:sz="2" w:space="0" w:color="E5E7EB"/>
        </w:pBdr>
        <w:shd w:val="clear" w:color="auto" w:fill="FFFFFF"/>
        <w:spacing w:before="100" w:beforeAutospacing="1" w:after="158" w:line="240" w:lineRule="auto"/>
        <w:ind w:left="475"/>
        <w:rPr>
          <w:rFonts w:eastAsia="Times New Roman" w:cstheme="minorHAnsi"/>
          <w:color w:val="000000" w:themeColor="text1"/>
          <w:sz w:val="28"/>
          <w:szCs w:val="28"/>
          <w:lang w:val="en-GB" w:eastAsia="it-IT"/>
        </w:rPr>
      </w:pPr>
      <w:r w:rsidRPr="00110B59">
        <w:rPr>
          <w:rFonts w:eastAsia="Times New Roman" w:cstheme="minorHAnsi"/>
          <w:b/>
          <w:bCs/>
          <w:color w:val="000000" w:themeColor="text1"/>
          <w:sz w:val="28"/>
          <w:szCs w:val="28"/>
          <w:lang w:val="en-GB" w:eastAsia="it-IT"/>
        </w:rPr>
        <w:t>Demonstration of value: </w:t>
      </w:r>
      <w:r w:rsidRPr="00110B59">
        <w:rPr>
          <w:rFonts w:eastAsia="Times New Roman" w:cstheme="minorHAnsi"/>
          <w:color w:val="000000" w:themeColor="text1"/>
          <w:sz w:val="28"/>
          <w:szCs w:val="28"/>
          <w:lang w:val="en-GB" w:eastAsia="it-IT"/>
        </w:rPr>
        <w:t>Provide evidence on how marketing efforts contribute to the broader business goals, such as increasing revenue or improving customer satisfaction. This can help persuade stakeholders of the importance of those marketing efforts.</w:t>
      </w:r>
    </w:p>
    <w:p w:rsidR="00110B59" w:rsidRPr="00110B59" w:rsidRDefault="00110B59" w:rsidP="00110B59">
      <w:pPr>
        <w:numPr>
          <w:ilvl w:val="0"/>
          <w:numId w:val="2"/>
        </w:numPr>
        <w:pBdr>
          <w:top w:val="single" w:sz="2" w:space="0" w:color="E5E7EB"/>
          <w:left w:val="single" w:sz="2" w:space="0" w:color="E5E7EB"/>
          <w:bottom w:val="single" w:sz="2" w:space="0" w:color="E5E7EB"/>
          <w:right w:val="single" w:sz="2" w:space="0" w:color="E5E7EB"/>
        </w:pBdr>
        <w:shd w:val="clear" w:color="auto" w:fill="FFFFFF"/>
        <w:spacing w:before="100" w:beforeAutospacing="1" w:after="158" w:line="240" w:lineRule="auto"/>
        <w:ind w:left="475"/>
        <w:rPr>
          <w:rFonts w:eastAsia="Times New Roman" w:cstheme="minorHAnsi"/>
          <w:color w:val="000000" w:themeColor="text1"/>
          <w:sz w:val="28"/>
          <w:szCs w:val="28"/>
          <w:lang w:eastAsia="it-IT"/>
        </w:rPr>
      </w:pPr>
      <w:r w:rsidRPr="00110B59">
        <w:rPr>
          <w:rFonts w:eastAsia="Times New Roman" w:cstheme="minorHAnsi"/>
          <w:b/>
          <w:bCs/>
          <w:color w:val="000000" w:themeColor="text1"/>
          <w:sz w:val="28"/>
          <w:szCs w:val="28"/>
          <w:lang w:val="en-GB" w:eastAsia="it-IT"/>
        </w:rPr>
        <w:t>Tracking results: </w:t>
      </w:r>
      <w:r w:rsidRPr="00110B59">
        <w:rPr>
          <w:rFonts w:eastAsia="Times New Roman" w:cstheme="minorHAnsi"/>
          <w:color w:val="000000" w:themeColor="text1"/>
          <w:sz w:val="28"/>
          <w:szCs w:val="28"/>
          <w:lang w:val="en-GB" w:eastAsia="it-IT"/>
        </w:rPr>
        <w:t xml:space="preserve">Establish clear metrics for success and regularly report on these metrics. This will help maintain support by showing the effectiveness of marketing initiatives. </w:t>
      </w:r>
      <w:proofErr w:type="spellStart"/>
      <w:r w:rsidRPr="00110B59">
        <w:rPr>
          <w:rFonts w:eastAsia="Times New Roman" w:cstheme="minorHAnsi"/>
          <w:color w:val="000000" w:themeColor="text1"/>
          <w:sz w:val="28"/>
          <w:szCs w:val="28"/>
          <w:lang w:eastAsia="it-IT"/>
        </w:rPr>
        <w:t>Demonstrate</w:t>
      </w:r>
      <w:proofErr w:type="spellEnd"/>
      <w:r w:rsidRPr="00110B59">
        <w:rPr>
          <w:rFonts w:eastAsia="Times New Roman" w:cstheme="minorHAnsi"/>
          <w:color w:val="000000" w:themeColor="text1"/>
          <w:sz w:val="28"/>
          <w:szCs w:val="28"/>
          <w:lang w:eastAsia="it-IT"/>
        </w:rPr>
        <w:t xml:space="preserve"> the marketing </w:t>
      </w:r>
      <w:proofErr w:type="spellStart"/>
      <w:r w:rsidRPr="00110B59">
        <w:rPr>
          <w:rFonts w:eastAsia="Times New Roman" w:cstheme="minorHAnsi"/>
          <w:color w:val="000000" w:themeColor="text1"/>
          <w:sz w:val="28"/>
          <w:szCs w:val="28"/>
          <w:lang w:eastAsia="it-IT"/>
        </w:rPr>
        <w:t>return</w:t>
      </w:r>
      <w:proofErr w:type="spellEnd"/>
      <w:r w:rsidRPr="00110B59">
        <w:rPr>
          <w:rFonts w:eastAsia="Times New Roman" w:cstheme="minorHAnsi"/>
          <w:color w:val="000000" w:themeColor="text1"/>
          <w:sz w:val="28"/>
          <w:szCs w:val="28"/>
          <w:lang w:eastAsia="it-IT"/>
        </w:rPr>
        <w:t xml:space="preserve"> on </w:t>
      </w:r>
      <w:proofErr w:type="spellStart"/>
      <w:r w:rsidRPr="00110B59">
        <w:rPr>
          <w:rFonts w:eastAsia="Times New Roman" w:cstheme="minorHAnsi"/>
          <w:color w:val="000000" w:themeColor="text1"/>
          <w:sz w:val="28"/>
          <w:szCs w:val="28"/>
          <w:lang w:eastAsia="it-IT"/>
        </w:rPr>
        <w:t>investment</w:t>
      </w:r>
      <w:proofErr w:type="spellEnd"/>
      <w:r w:rsidRPr="00110B59">
        <w:rPr>
          <w:rFonts w:eastAsia="Times New Roman" w:cstheme="minorHAnsi"/>
          <w:color w:val="000000" w:themeColor="text1"/>
          <w:sz w:val="28"/>
          <w:szCs w:val="28"/>
          <w:lang w:eastAsia="it-IT"/>
        </w:rPr>
        <w:t xml:space="preserve"> (ROI).</w:t>
      </w:r>
    </w:p>
    <w:p w:rsidR="00110B59" w:rsidRPr="00110B59" w:rsidRDefault="00110B59" w:rsidP="00110B59">
      <w:pPr>
        <w:pBdr>
          <w:top w:val="single" w:sz="2" w:space="0" w:color="E5E7EB"/>
          <w:left w:val="single" w:sz="2" w:space="0" w:color="E5E7EB"/>
          <w:bottom w:val="single" w:sz="2" w:space="0" w:color="E5E7EB"/>
          <w:right w:val="single" w:sz="2" w:space="0" w:color="E5E7EB"/>
        </w:pBdr>
        <w:shd w:val="clear" w:color="auto" w:fill="FFFFFF"/>
        <w:spacing w:after="253" w:line="240" w:lineRule="auto"/>
        <w:rPr>
          <w:rFonts w:eastAsia="Times New Roman" w:cstheme="minorHAnsi"/>
          <w:color w:val="000000" w:themeColor="text1"/>
          <w:sz w:val="28"/>
          <w:szCs w:val="28"/>
          <w:lang w:val="en-GB" w:eastAsia="it-IT"/>
        </w:rPr>
      </w:pPr>
      <w:r w:rsidRPr="00110B59">
        <w:rPr>
          <w:rFonts w:eastAsia="Times New Roman" w:cstheme="minorHAnsi"/>
          <w:color w:val="000000" w:themeColor="text1"/>
          <w:sz w:val="28"/>
          <w:szCs w:val="28"/>
          <w:lang w:val="en-GB" w:eastAsia="it-IT"/>
        </w:rPr>
        <w:t>Achieving marketing buy-in is especially important in larger organizations, where cross-departmental collaboration is necessary. When all parts of an organization are aligned and supportive, marketing efforts are more likely to be successful and impactful.</w:t>
      </w:r>
    </w:p>
    <w:p w:rsidR="007745F9" w:rsidRPr="007745F9" w:rsidRDefault="007745F9" w:rsidP="007745F9">
      <w:pPr>
        <w:shd w:val="clear" w:color="auto" w:fill="FFFFFF"/>
        <w:spacing w:after="0" w:line="443" w:lineRule="atLeast"/>
        <w:rPr>
          <w:rFonts w:ascii="Arial" w:eastAsia="Times New Roman" w:hAnsi="Arial" w:cs="Arial"/>
          <w:b/>
          <w:bCs/>
          <w:color w:val="001D35"/>
          <w:sz w:val="35"/>
          <w:szCs w:val="35"/>
          <w:lang w:eastAsia="it-IT"/>
        </w:rPr>
      </w:pPr>
      <w:r w:rsidRPr="007745F9">
        <w:rPr>
          <w:rFonts w:ascii="Arial" w:eastAsia="Times New Roman" w:hAnsi="Arial" w:cs="Arial"/>
          <w:b/>
          <w:bCs/>
          <w:color w:val="001D35"/>
          <w:sz w:val="35"/>
          <w:szCs w:val="35"/>
          <w:lang w:eastAsia="it-IT"/>
        </w:rPr>
        <w:t xml:space="preserve">1. E-commerce (Electronic </w:t>
      </w:r>
      <w:proofErr w:type="spellStart"/>
      <w:r w:rsidRPr="007745F9">
        <w:rPr>
          <w:rFonts w:ascii="Arial" w:eastAsia="Times New Roman" w:hAnsi="Arial" w:cs="Arial"/>
          <w:b/>
          <w:bCs/>
          <w:color w:val="001D35"/>
          <w:sz w:val="35"/>
          <w:szCs w:val="35"/>
          <w:lang w:eastAsia="it-IT"/>
        </w:rPr>
        <w:t>Commerce</w:t>
      </w:r>
      <w:proofErr w:type="spellEnd"/>
      <w:r w:rsidRPr="007745F9">
        <w:rPr>
          <w:rFonts w:ascii="Arial" w:eastAsia="Times New Roman" w:hAnsi="Arial" w:cs="Arial"/>
          <w:b/>
          <w:bCs/>
          <w:color w:val="001D35"/>
          <w:sz w:val="35"/>
          <w:szCs w:val="35"/>
          <w:lang w:eastAsia="it-IT"/>
        </w:rPr>
        <w:t>)</w:t>
      </w:r>
    </w:p>
    <w:p w:rsidR="007745F9" w:rsidRPr="007745F9" w:rsidRDefault="007745F9" w:rsidP="007745F9">
      <w:pPr>
        <w:numPr>
          <w:ilvl w:val="0"/>
          <w:numId w:val="3"/>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Definition:</w:t>
      </w:r>
      <w:r w:rsidRPr="007745F9">
        <w:rPr>
          <w:rFonts w:ascii="Arial" w:eastAsia="Times New Roman" w:hAnsi="Arial" w:cs="Arial"/>
          <w:color w:val="0A0A0A"/>
          <w:sz w:val="25"/>
          <w:lang w:val="en-GB" w:eastAsia="it-IT"/>
        </w:rPr>
        <w:t> The buying and selling of goods or services, or the transmitting of funds or data, over an electronic network, primarily the internet.</w:t>
      </w:r>
    </w:p>
    <w:p w:rsidR="007745F9" w:rsidRPr="007745F9" w:rsidRDefault="007745F9" w:rsidP="007745F9">
      <w:pPr>
        <w:numPr>
          <w:ilvl w:val="0"/>
          <w:numId w:val="3"/>
        </w:numPr>
        <w:shd w:val="clear" w:color="auto" w:fill="FFFFFF"/>
        <w:spacing w:after="190" w:line="380" w:lineRule="atLeast"/>
        <w:ind w:left="0"/>
        <w:rPr>
          <w:rFonts w:ascii="Arial" w:eastAsia="Times New Roman" w:hAnsi="Arial" w:cs="Arial"/>
          <w:color w:val="0A0A0A"/>
          <w:sz w:val="25"/>
          <w:szCs w:val="25"/>
          <w:lang w:eastAsia="it-IT"/>
        </w:rPr>
      </w:pPr>
      <w:r w:rsidRPr="007745F9">
        <w:rPr>
          <w:rFonts w:ascii="Arial" w:eastAsia="Times New Roman" w:hAnsi="Arial" w:cs="Arial"/>
          <w:b/>
          <w:bCs/>
          <w:color w:val="0A0A0A"/>
          <w:sz w:val="25"/>
          <w:lang w:eastAsia="it-IT"/>
        </w:rPr>
        <w:t xml:space="preserve">Key English </w:t>
      </w:r>
      <w:proofErr w:type="spellStart"/>
      <w:r w:rsidRPr="007745F9">
        <w:rPr>
          <w:rFonts w:ascii="Arial" w:eastAsia="Times New Roman" w:hAnsi="Arial" w:cs="Arial"/>
          <w:b/>
          <w:bCs/>
          <w:color w:val="0A0A0A"/>
          <w:sz w:val="25"/>
          <w:lang w:eastAsia="it-IT"/>
        </w:rPr>
        <w:t>Terms</w:t>
      </w:r>
      <w:proofErr w:type="spellEnd"/>
      <w:r w:rsidRPr="007745F9">
        <w:rPr>
          <w:rFonts w:ascii="Arial" w:eastAsia="Times New Roman" w:hAnsi="Arial" w:cs="Arial"/>
          <w:b/>
          <w:bCs/>
          <w:color w:val="0A0A0A"/>
          <w:sz w:val="25"/>
          <w:lang w:eastAsia="it-IT"/>
        </w:rPr>
        <w:t>:</w:t>
      </w:r>
    </w:p>
    <w:p w:rsidR="007745F9" w:rsidRPr="007745F9" w:rsidRDefault="007745F9" w:rsidP="007745F9">
      <w:pPr>
        <w:numPr>
          <w:ilvl w:val="1"/>
          <w:numId w:val="3"/>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B2C (Business-to-Consumer):</w:t>
      </w:r>
      <w:r w:rsidRPr="007745F9">
        <w:rPr>
          <w:rFonts w:ascii="Arial" w:eastAsia="Times New Roman" w:hAnsi="Arial" w:cs="Arial"/>
          <w:color w:val="0A0A0A"/>
          <w:sz w:val="25"/>
          <w:lang w:val="en-GB" w:eastAsia="it-IT"/>
        </w:rPr>
        <w:t> Retailers selling to consumers (e.g., Amazon).</w:t>
      </w:r>
    </w:p>
    <w:p w:rsidR="007745F9" w:rsidRPr="007745F9" w:rsidRDefault="007745F9" w:rsidP="007745F9">
      <w:pPr>
        <w:numPr>
          <w:ilvl w:val="1"/>
          <w:numId w:val="3"/>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B2B (Business-to-Business):</w:t>
      </w:r>
      <w:r w:rsidRPr="007745F9">
        <w:rPr>
          <w:rFonts w:ascii="Arial" w:eastAsia="Times New Roman" w:hAnsi="Arial" w:cs="Arial"/>
          <w:color w:val="0A0A0A"/>
          <w:sz w:val="25"/>
          <w:lang w:val="en-GB" w:eastAsia="it-IT"/>
        </w:rPr>
        <w:t> Companies selling to other companies.</w:t>
      </w:r>
    </w:p>
    <w:p w:rsidR="007745F9" w:rsidRPr="007745F9" w:rsidRDefault="007745F9" w:rsidP="007745F9">
      <w:pPr>
        <w:numPr>
          <w:ilvl w:val="1"/>
          <w:numId w:val="3"/>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E-tailing (Electronic Retailing):</w:t>
      </w:r>
      <w:r w:rsidRPr="007745F9">
        <w:rPr>
          <w:rFonts w:ascii="Arial" w:eastAsia="Times New Roman" w:hAnsi="Arial" w:cs="Arial"/>
          <w:color w:val="0A0A0A"/>
          <w:sz w:val="25"/>
          <w:lang w:val="en-GB" w:eastAsia="it-IT"/>
        </w:rPr>
        <w:t> Online shopping.</w:t>
      </w:r>
    </w:p>
    <w:p w:rsidR="007745F9" w:rsidRPr="007745F9" w:rsidRDefault="007745F9" w:rsidP="007745F9">
      <w:pPr>
        <w:numPr>
          <w:ilvl w:val="1"/>
          <w:numId w:val="3"/>
        </w:numPr>
        <w:shd w:val="clear" w:color="auto" w:fill="FFFFFF"/>
        <w:spacing w:after="190" w:line="380" w:lineRule="atLeast"/>
        <w:ind w:left="0"/>
        <w:rPr>
          <w:rFonts w:ascii="Arial" w:eastAsia="Times New Roman" w:hAnsi="Arial" w:cs="Arial"/>
          <w:color w:val="0A0A0A"/>
          <w:sz w:val="25"/>
          <w:szCs w:val="25"/>
          <w:lang w:val="fr-FR" w:eastAsia="it-IT"/>
        </w:rPr>
      </w:pPr>
      <w:r w:rsidRPr="007745F9">
        <w:rPr>
          <w:rFonts w:ascii="Arial" w:eastAsia="Times New Roman" w:hAnsi="Arial" w:cs="Arial"/>
          <w:b/>
          <w:bCs/>
          <w:color w:val="0A0A0A"/>
          <w:sz w:val="25"/>
          <w:lang w:val="fr-FR" w:eastAsia="it-IT"/>
        </w:rPr>
        <w:lastRenderedPageBreak/>
        <w:t>M-commerce (Mobile Commerce):</w:t>
      </w:r>
      <w:r w:rsidRPr="007745F9">
        <w:rPr>
          <w:rFonts w:ascii="Arial" w:eastAsia="Times New Roman" w:hAnsi="Arial" w:cs="Arial"/>
          <w:color w:val="0A0A0A"/>
          <w:sz w:val="25"/>
          <w:lang w:val="fr-FR" w:eastAsia="it-IT"/>
        </w:rPr>
        <w:t> Transactions via smartphones/tablets.</w:t>
      </w:r>
    </w:p>
    <w:p w:rsidR="007745F9" w:rsidRPr="007745F9" w:rsidRDefault="007745F9" w:rsidP="007745F9">
      <w:pPr>
        <w:numPr>
          <w:ilvl w:val="1"/>
          <w:numId w:val="3"/>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Digital Wallet/E-wallet:</w:t>
      </w:r>
      <w:r w:rsidRPr="007745F9">
        <w:rPr>
          <w:rFonts w:ascii="Arial" w:eastAsia="Times New Roman" w:hAnsi="Arial" w:cs="Arial"/>
          <w:color w:val="0A0A0A"/>
          <w:sz w:val="25"/>
          <w:lang w:val="en-GB" w:eastAsia="it-IT"/>
        </w:rPr>
        <w:t> Apps used for payment.</w:t>
      </w:r>
    </w:p>
    <w:p w:rsidR="007745F9" w:rsidRPr="007745F9" w:rsidRDefault="007745F9" w:rsidP="007745F9">
      <w:pPr>
        <w:numPr>
          <w:ilvl w:val="0"/>
          <w:numId w:val="3"/>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Key Characteristics:</w:t>
      </w:r>
      <w:r w:rsidRPr="007745F9">
        <w:rPr>
          <w:rFonts w:ascii="Arial" w:eastAsia="Times New Roman" w:hAnsi="Arial" w:cs="Arial"/>
          <w:color w:val="0A0A0A"/>
          <w:sz w:val="25"/>
          <w:lang w:val="en-GB" w:eastAsia="it-IT"/>
        </w:rPr>
        <w:t> 24/7 availability, global reach, and lower operational costs compared to brick-and-mortar stores. </w:t>
      </w:r>
    </w:p>
    <w:p w:rsidR="007745F9" w:rsidRPr="007745F9" w:rsidRDefault="007745F9" w:rsidP="007745F9">
      <w:pPr>
        <w:shd w:val="clear" w:color="auto" w:fill="FFFFFF"/>
        <w:spacing w:after="0" w:line="443" w:lineRule="atLeast"/>
        <w:rPr>
          <w:rFonts w:ascii="Arial" w:eastAsia="Times New Roman" w:hAnsi="Arial" w:cs="Arial"/>
          <w:b/>
          <w:bCs/>
          <w:color w:val="001D35"/>
          <w:sz w:val="35"/>
          <w:szCs w:val="35"/>
          <w:lang w:eastAsia="it-IT"/>
        </w:rPr>
      </w:pPr>
      <w:r w:rsidRPr="007745F9">
        <w:rPr>
          <w:rFonts w:ascii="Arial" w:eastAsia="Times New Roman" w:hAnsi="Arial" w:cs="Arial"/>
          <w:b/>
          <w:bCs/>
          <w:color w:val="001D35"/>
          <w:sz w:val="35"/>
          <w:szCs w:val="35"/>
          <w:lang w:eastAsia="it-IT"/>
        </w:rPr>
        <w:t xml:space="preserve">2. </w:t>
      </w:r>
      <w:proofErr w:type="spellStart"/>
      <w:r w:rsidRPr="007745F9">
        <w:rPr>
          <w:rFonts w:ascii="Arial" w:eastAsia="Times New Roman" w:hAnsi="Arial" w:cs="Arial"/>
          <w:b/>
          <w:bCs/>
          <w:color w:val="001D35"/>
          <w:sz w:val="35"/>
          <w:szCs w:val="35"/>
          <w:lang w:eastAsia="it-IT"/>
        </w:rPr>
        <w:t>E-banking</w:t>
      </w:r>
      <w:proofErr w:type="spellEnd"/>
      <w:r w:rsidRPr="007745F9">
        <w:rPr>
          <w:rFonts w:ascii="Arial" w:eastAsia="Times New Roman" w:hAnsi="Arial" w:cs="Arial"/>
          <w:b/>
          <w:bCs/>
          <w:color w:val="001D35"/>
          <w:sz w:val="35"/>
          <w:szCs w:val="35"/>
          <w:lang w:eastAsia="it-IT"/>
        </w:rPr>
        <w:t xml:space="preserve"> (Electronic Banking)</w:t>
      </w:r>
    </w:p>
    <w:p w:rsidR="007745F9" w:rsidRPr="007745F9" w:rsidRDefault="007745F9" w:rsidP="007745F9">
      <w:pPr>
        <w:numPr>
          <w:ilvl w:val="0"/>
          <w:numId w:val="4"/>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Definition:</w:t>
      </w:r>
      <w:r w:rsidRPr="007745F9">
        <w:rPr>
          <w:rFonts w:ascii="Arial" w:eastAsia="Times New Roman" w:hAnsi="Arial" w:cs="Arial"/>
          <w:color w:val="0A0A0A"/>
          <w:sz w:val="25"/>
          <w:lang w:val="en-GB" w:eastAsia="it-IT"/>
        </w:rPr>
        <w:t> The digital delivery of banking services, allowing customers to conduct financial transactions via the internet, without visiting a physical bank branch.</w:t>
      </w:r>
    </w:p>
    <w:p w:rsidR="007745F9" w:rsidRPr="007745F9" w:rsidRDefault="007745F9" w:rsidP="007745F9">
      <w:pPr>
        <w:numPr>
          <w:ilvl w:val="0"/>
          <w:numId w:val="4"/>
        </w:numPr>
        <w:shd w:val="clear" w:color="auto" w:fill="FFFFFF"/>
        <w:spacing w:after="190" w:line="380" w:lineRule="atLeast"/>
        <w:ind w:left="0"/>
        <w:rPr>
          <w:rFonts w:ascii="Arial" w:eastAsia="Times New Roman" w:hAnsi="Arial" w:cs="Arial"/>
          <w:color w:val="0A0A0A"/>
          <w:sz w:val="25"/>
          <w:szCs w:val="25"/>
          <w:lang w:eastAsia="it-IT"/>
        </w:rPr>
      </w:pPr>
      <w:r w:rsidRPr="007745F9">
        <w:rPr>
          <w:rFonts w:ascii="Arial" w:eastAsia="Times New Roman" w:hAnsi="Arial" w:cs="Arial"/>
          <w:b/>
          <w:bCs/>
          <w:color w:val="0A0A0A"/>
          <w:sz w:val="25"/>
          <w:lang w:eastAsia="it-IT"/>
        </w:rPr>
        <w:t xml:space="preserve">Key English </w:t>
      </w:r>
      <w:proofErr w:type="spellStart"/>
      <w:r w:rsidRPr="007745F9">
        <w:rPr>
          <w:rFonts w:ascii="Arial" w:eastAsia="Times New Roman" w:hAnsi="Arial" w:cs="Arial"/>
          <w:b/>
          <w:bCs/>
          <w:color w:val="0A0A0A"/>
          <w:sz w:val="25"/>
          <w:lang w:eastAsia="it-IT"/>
        </w:rPr>
        <w:t>Terms</w:t>
      </w:r>
      <w:proofErr w:type="spellEnd"/>
      <w:r w:rsidRPr="007745F9">
        <w:rPr>
          <w:rFonts w:ascii="Arial" w:eastAsia="Times New Roman" w:hAnsi="Arial" w:cs="Arial"/>
          <w:b/>
          <w:bCs/>
          <w:color w:val="0A0A0A"/>
          <w:sz w:val="25"/>
          <w:lang w:eastAsia="it-IT"/>
        </w:rPr>
        <w:t>:</w:t>
      </w:r>
    </w:p>
    <w:p w:rsidR="007745F9" w:rsidRPr="007745F9" w:rsidRDefault="007745F9" w:rsidP="007745F9">
      <w:pPr>
        <w:numPr>
          <w:ilvl w:val="1"/>
          <w:numId w:val="4"/>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Online Banking / Internet Banking:</w:t>
      </w:r>
      <w:r w:rsidRPr="007745F9">
        <w:rPr>
          <w:rFonts w:ascii="Arial" w:eastAsia="Times New Roman" w:hAnsi="Arial" w:cs="Arial"/>
          <w:color w:val="0A0A0A"/>
          <w:sz w:val="25"/>
          <w:lang w:val="en-GB" w:eastAsia="it-IT"/>
        </w:rPr>
        <w:t> Accessing accounts via a website.</w:t>
      </w:r>
    </w:p>
    <w:p w:rsidR="007745F9" w:rsidRPr="007745F9" w:rsidRDefault="007745F9" w:rsidP="007745F9">
      <w:pPr>
        <w:numPr>
          <w:ilvl w:val="1"/>
          <w:numId w:val="4"/>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Mobile Banking:</w:t>
      </w:r>
      <w:r w:rsidRPr="007745F9">
        <w:rPr>
          <w:rFonts w:ascii="Arial" w:eastAsia="Times New Roman" w:hAnsi="Arial" w:cs="Arial"/>
          <w:color w:val="0A0A0A"/>
          <w:sz w:val="25"/>
          <w:lang w:val="en-GB" w:eastAsia="it-IT"/>
        </w:rPr>
        <w:t> Banking via smartphone apps.</w:t>
      </w:r>
    </w:p>
    <w:p w:rsidR="007745F9" w:rsidRPr="007745F9" w:rsidRDefault="007745F9" w:rsidP="007745F9">
      <w:pPr>
        <w:numPr>
          <w:ilvl w:val="1"/>
          <w:numId w:val="4"/>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EFT (Electronic Funds Transfer):</w:t>
      </w:r>
      <w:r w:rsidRPr="007745F9">
        <w:rPr>
          <w:rFonts w:ascii="Arial" w:eastAsia="Times New Roman" w:hAnsi="Arial" w:cs="Arial"/>
          <w:color w:val="0A0A0A"/>
          <w:sz w:val="25"/>
          <w:lang w:val="en-GB" w:eastAsia="it-IT"/>
        </w:rPr>
        <w:t> Moving money electronically.</w:t>
      </w:r>
    </w:p>
    <w:p w:rsidR="007745F9" w:rsidRPr="007745F9" w:rsidRDefault="007745F9" w:rsidP="007745F9">
      <w:pPr>
        <w:numPr>
          <w:ilvl w:val="1"/>
          <w:numId w:val="4"/>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ATM (Automated Teller Machine):</w:t>
      </w:r>
      <w:r w:rsidRPr="007745F9">
        <w:rPr>
          <w:rFonts w:ascii="Arial" w:eastAsia="Times New Roman" w:hAnsi="Arial" w:cs="Arial"/>
          <w:color w:val="0A0A0A"/>
          <w:sz w:val="25"/>
          <w:lang w:val="en-GB" w:eastAsia="it-IT"/>
        </w:rPr>
        <w:t> Automated cash machines.</w:t>
      </w:r>
    </w:p>
    <w:p w:rsidR="007745F9" w:rsidRPr="007745F9" w:rsidRDefault="007745F9" w:rsidP="007745F9">
      <w:pPr>
        <w:numPr>
          <w:ilvl w:val="0"/>
          <w:numId w:val="4"/>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Key Characteristics:</w:t>
      </w:r>
      <w:r w:rsidRPr="007745F9">
        <w:rPr>
          <w:rFonts w:ascii="Arial" w:eastAsia="Times New Roman" w:hAnsi="Arial" w:cs="Arial"/>
          <w:color w:val="0A0A0A"/>
          <w:sz w:val="25"/>
          <w:lang w:val="en-GB" w:eastAsia="it-IT"/>
        </w:rPr>
        <w:t> 24/7 access, real-time transfers, and high security (Double Factor Authentication). </w:t>
      </w:r>
    </w:p>
    <w:p w:rsidR="007745F9" w:rsidRPr="007745F9" w:rsidRDefault="007745F9" w:rsidP="007745F9">
      <w:pPr>
        <w:shd w:val="clear" w:color="auto" w:fill="FFFFFF"/>
        <w:spacing w:after="0" w:line="443" w:lineRule="atLeast"/>
        <w:rPr>
          <w:rFonts w:ascii="Arial" w:eastAsia="Times New Roman" w:hAnsi="Arial" w:cs="Arial"/>
          <w:b/>
          <w:bCs/>
          <w:color w:val="001D35"/>
          <w:sz w:val="35"/>
          <w:szCs w:val="35"/>
          <w:lang w:eastAsia="it-IT"/>
        </w:rPr>
      </w:pPr>
      <w:r w:rsidRPr="007745F9">
        <w:rPr>
          <w:rFonts w:ascii="Arial" w:eastAsia="Times New Roman" w:hAnsi="Arial" w:cs="Arial"/>
          <w:b/>
          <w:bCs/>
          <w:color w:val="001D35"/>
          <w:sz w:val="35"/>
          <w:szCs w:val="35"/>
          <w:lang w:eastAsia="it-IT"/>
        </w:rPr>
        <w:t xml:space="preserve">3. Social </w:t>
      </w:r>
      <w:proofErr w:type="spellStart"/>
      <w:r w:rsidRPr="007745F9">
        <w:rPr>
          <w:rFonts w:ascii="Arial" w:eastAsia="Times New Roman" w:hAnsi="Arial" w:cs="Arial"/>
          <w:b/>
          <w:bCs/>
          <w:color w:val="001D35"/>
          <w:sz w:val="35"/>
          <w:szCs w:val="35"/>
          <w:lang w:eastAsia="it-IT"/>
        </w:rPr>
        <w:t>Networking</w:t>
      </w:r>
      <w:proofErr w:type="spellEnd"/>
    </w:p>
    <w:p w:rsidR="007745F9" w:rsidRPr="007745F9" w:rsidRDefault="007745F9" w:rsidP="007745F9">
      <w:pPr>
        <w:numPr>
          <w:ilvl w:val="0"/>
          <w:numId w:val="5"/>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Definition:</w:t>
      </w:r>
      <w:r w:rsidRPr="007745F9">
        <w:rPr>
          <w:rFonts w:ascii="Arial" w:eastAsia="Times New Roman" w:hAnsi="Arial" w:cs="Arial"/>
          <w:color w:val="0A0A0A"/>
          <w:sz w:val="25"/>
          <w:lang w:val="en-GB" w:eastAsia="it-IT"/>
        </w:rPr>
        <w:t> The use of internet-based platforms to build social relationships, share information, or connect with people who share similar interests or backgrounds.</w:t>
      </w:r>
    </w:p>
    <w:p w:rsidR="007745F9" w:rsidRPr="007745F9" w:rsidRDefault="007745F9" w:rsidP="007745F9">
      <w:pPr>
        <w:numPr>
          <w:ilvl w:val="0"/>
          <w:numId w:val="5"/>
        </w:numPr>
        <w:shd w:val="clear" w:color="auto" w:fill="FFFFFF"/>
        <w:spacing w:after="190" w:line="380" w:lineRule="atLeast"/>
        <w:ind w:left="0"/>
        <w:rPr>
          <w:rFonts w:ascii="Arial" w:eastAsia="Times New Roman" w:hAnsi="Arial" w:cs="Arial"/>
          <w:color w:val="0A0A0A"/>
          <w:sz w:val="25"/>
          <w:szCs w:val="25"/>
          <w:lang w:eastAsia="it-IT"/>
        </w:rPr>
      </w:pPr>
      <w:r w:rsidRPr="007745F9">
        <w:rPr>
          <w:rFonts w:ascii="Arial" w:eastAsia="Times New Roman" w:hAnsi="Arial" w:cs="Arial"/>
          <w:b/>
          <w:bCs/>
          <w:color w:val="0A0A0A"/>
          <w:sz w:val="25"/>
          <w:lang w:eastAsia="it-IT"/>
        </w:rPr>
        <w:t xml:space="preserve">Key English </w:t>
      </w:r>
      <w:proofErr w:type="spellStart"/>
      <w:r w:rsidRPr="007745F9">
        <w:rPr>
          <w:rFonts w:ascii="Arial" w:eastAsia="Times New Roman" w:hAnsi="Arial" w:cs="Arial"/>
          <w:b/>
          <w:bCs/>
          <w:color w:val="0A0A0A"/>
          <w:sz w:val="25"/>
          <w:lang w:eastAsia="it-IT"/>
        </w:rPr>
        <w:t>Terms</w:t>
      </w:r>
      <w:proofErr w:type="spellEnd"/>
      <w:r w:rsidRPr="007745F9">
        <w:rPr>
          <w:rFonts w:ascii="Arial" w:eastAsia="Times New Roman" w:hAnsi="Arial" w:cs="Arial"/>
          <w:b/>
          <w:bCs/>
          <w:color w:val="0A0A0A"/>
          <w:sz w:val="25"/>
          <w:lang w:eastAsia="it-IT"/>
        </w:rPr>
        <w:t>:</w:t>
      </w:r>
    </w:p>
    <w:p w:rsidR="007745F9" w:rsidRPr="007745F9" w:rsidRDefault="007745F9" w:rsidP="007745F9">
      <w:pPr>
        <w:numPr>
          <w:ilvl w:val="1"/>
          <w:numId w:val="5"/>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Social Networking Site (SNS):</w:t>
      </w:r>
      <w:r w:rsidRPr="007745F9">
        <w:rPr>
          <w:rFonts w:ascii="Arial" w:eastAsia="Times New Roman" w:hAnsi="Arial" w:cs="Arial"/>
          <w:color w:val="0A0A0A"/>
          <w:sz w:val="25"/>
          <w:lang w:val="en-GB" w:eastAsia="it-IT"/>
        </w:rPr>
        <w:t> Platforms like Facebook, LinkedIn, Instagram.</w:t>
      </w:r>
    </w:p>
    <w:p w:rsidR="007745F9" w:rsidRPr="007745F9" w:rsidRDefault="007745F9" w:rsidP="007745F9">
      <w:pPr>
        <w:numPr>
          <w:ilvl w:val="1"/>
          <w:numId w:val="5"/>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Social Media:</w:t>
      </w:r>
      <w:r w:rsidRPr="007745F9">
        <w:rPr>
          <w:rFonts w:ascii="Arial" w:eastAsia="Times New Roman" w:hAnsi="Arial" w:cs="Arial"/>
          <w:color w:val="0A0A0A"/>
          <w:sz w:val="25"/>
          <w:lang w:val="en-GB" w:eastAsia="it-IT"/>
        </w:rPr>
        <w:t> Broader term for content-sharing platforms.</w:t>
      </w:r>
    </w:p>
    <w:p w:rsidR="007745F9" w:rsidRPr="007745F9" w:rsidRDefault="007745F9" w:rsidP="007745F9">
      <w:pPr>
        <w:numPr>
          <w:ilvl w:val="1"/>
          <w:numId w:val="5"/>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Connections / Friends / Followers:</w:t>
      </w:r>
      <w:r w:rsidRPr="007745F9">
        <w:rPr>
          <w:rFonts w:ascii="Arial" w:eastAsia="Times New Roman" w:hAnsi="Arial" w:cs="Arial"/>
          <w:color w:val="0A0A0A"/>
          <w:sz w:val="25"/>
          <w:lang w:val="en-GB" w:eastAsia="it-IT"/>
        </w:rPr>
        <w:t> Network contacts.</w:t>
      </w:r>
    </w:p>
    <w:p w:rsidR="007745F9" w:rsidRPr="007745F9" w:rsidRDefault="007745F9" w:rsidP="007745F9">
      <w:pPr>
        <w:numPr>
          <w:ilvl w:val="1"/>
          <w:numId w:val="5"/>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Social Commerce:</w:t>
      </w:r>
      <w:r w:rsidRPr="007745F9">
        <w:rPr>
          <w:rFonts w:ascii="Arial" w:eastAsia="Times New Roman" w:hAnsi="Arial" w:cs="Arial"/>
          <w:color w:val="0A0A0A"/>
          <w:sz w:val="25"/>
          <w:lang w:val="en-GB" w:eastAsia="it-IT"/>
        </w:rPr>
        <w:t> Buying/selling directly on social platforms.</w:t>
      </w:r>
    </w:p>
    <w:p w:rsidR="007745F9" w:rsidRPr="007745F9" w:rsidRDefault="007745F9" w:rsidP="007745F9">
      <w:pPr>
        <w:numPr>
          <w:ilvl w:val="0"/>
          <w:numId w:val="5"/>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Key Characteristics:</w:t>
      </w:r>
      <w:r w:rsidRPr="007745F9">
        <w:rPr>
          <w:rFonts w:ascii="Arial" w:eastAsia="Times New Roman" w:hAnsi="Arial" w:cs="Arial"/>
          <w:color w:val="0A0A0A"/>
          <w:sz w:val="25"/>
          <w:lang w:val="en-GB" w:eastAsia="it-IT"/>
        </w:rPr>
        <w:t> User-generated content, personal profiles, and instant messaging. </w:t>
      </w:r>
    </w:p>
    <w:p w:rsidR="007745F9" w:rsidRPr="007745F9" w:rsidRDefault="007745F9" w:rsidP="007745F9">
      <w:pPr>
        <w:shd w:val="clear" w:color="auto" w:fill="FFFFFF"/>
        <w:spacing w:after="0" w:line="443" w:lineRule="atLeast"/>
        <w:rPr>
          <w:rFonts w:ascii="Arial" w:eastAsia="Times New Roman" w:hAnsi="Arial" w:cs="Arial"/>
          <w:b/>
          <w:bCs/>
          <w:color w:val="001D35"/>
          <w:sz w:val="35"/>
          <w:szCs w:val="35"/>
          <w:lang w:eastAsia="it-IT"/>
        </w:rPr>
      </w:pPr>
      <w:r w:rsidRPr="007745F9">
        <w:rPr>
          <w:rFonts w:ascii="Arial" w:eastAsia="Times New Roman" w:hAnsi="Arial" w:cs="Arial"/>
          <w:b/>
          <w:bCs/>
          <w:color w:val="001D35"/>
          <w:sz w:val="35"/>
          <w:szCs w:val="35"/>
          <w:lang w:eastAsia="it-IT"/>
        </w:rPr>
        <w:t xml:space="preserve">4. Smart </w:t>
      </w:r>
      <w:proofErr w:type="spellStart"/>
      <w:r w:rsidRPr="007745F9">
        <w:rPr>
          <w:rFonts w:ascii="Arial" w:eastAsia="Times New Roman" w:hAnsi="Arial" w:cs="Arial"/>
          <w:b/>
          <w:bCs/>
          <w:color w:val="001D35"/>
          <w:sz w:val="35"/>
          <w:szCs w:val="35"/>
          <w:lang w:eastAsia="it-IT"/>
        </w:rPr>
        <w:t>Working</w:t>
      </w:r>
      <w:proofErr w:type="spellEnd"/>
    </w:p>
    <w:p w:rsidR="007745F9" w:rsidRPr="007745F9" w:rsidRDefault="007745F9" w:rsidP="007745F9">
      <w:pPr>
        <w:numPr>
          <w:ilvl w:val="0"/>
          <w:numId w:val="6"/>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Definition:</w:t>
      </w:r>
      <w:r w:rsidRPr="007745F9">
        <w:rPr>
          <w:rFonts w:ascii="Arial" w:eastAsia="Times New Roman" w:hAnsi="Arial" w:cs="Arial"/>
          <w:color w:val="0A0A0A"/>
          <w:sz w:val="25"/>
          <w:lang w:val="en-GB" w:eastAsia="it-IT"/>
        </w:rPr>
        <w:t> A modern approach to work that combines flexibility, autonomy, and technology, allowing employees to choose where and when to work, often in combination with physical office presence.</w:t>
      </w:r>
    </w:p>
    <w:p w:rsidR="007745F9" w:rsidRPr="007745F9" w:rsidRDefault="007745F9" w:rsidP="007745F9">
      <w:pPr>
        <w:numPr>
          <w:ilvl w:val="0"/>
          <w:numId w:val="6"/>
        </w:numPr>
        <w:shd w:val="clear" w:color="auto" w:fill="FFFFFF"/>
        <w:spacing w:after="190" w:line="380" w:lineRule="atLeast"/>
        <w:ind w:left="0"/>
        <w:rPr>
          <w:rFonts w:ascii="Arial" w:eastAsia="Times New Roman" w:hAnsi="Arial" w:cs="Arial"/>
          <w:color w:val="0A0A0A"/>
          <w:sz w:val="25"/>
          <w:szCs w:val="25"/>
          <w:lang w:eastAsia="it-IT"/>
        </w:rPr>
      </w:pPr>
      <w:r w:rsidRPr="007745F9">
        <w:rPr>
          <w:rFonts w:ascii="Arial" w:eastAsia="Times New Roman" w:hAnsi="Arial" w:cs="Arial"/>
          <w:b/>
          <w:bCs/>
          <w:color w:val="0A0A0A"/>
          <w:sz w:val="25"/>
          <w:lang w:eastAsia="it-IT"/>
        </w:rPr>
        <w:lastRenderedPageBreak/>
        <w:t xml:space="preserve">Key English </w:t>
      </w:r>
      <w:proofErr w:type="spellStart"/>
      <w:r w:rsidRPr="007745F9">
        <w:rPr>
          <w:rFonts w:ascii="Arial" w:eastAsia="Times New Roman" w:hAnsi="Arial" w:cs="Arial"/>
          <w:b/>
          <w:bCs/>
          <w:color w:val="0A0A0A"/>
          <w:sz w:val="25"/>
          <w:lang w:eastAsia="it-IT"/>
        </w:rPr>
        <w:t>Terms</w:t>
      </w:r>
      <w:proofErr w:type="spellEnd"/>
      <w:r w:rsidRPr="007745F9">
        <w:rPr>
          <w:rFonts w:ascii="Arial" w:eastAsia="Times New Roman" w:hAnsi="Arial" w:cs="Arial"/>
          <w:b/>
          <w:bCs/>
          <w:color w:val="0A0A0A"/>
          <w:sz w:val="25"/>
          <w:lang w:eastAsia="it-IT"/>
        </w:rPr>
        <w:t>:</w:t>
      </w:r>
    </w:p>
    <w:p w:rsidR="007745F9" w:rsidRPr="007745F9" w:rsidRDefault="007745F9" w:rsidP="007745F9">
      <w:pPr>
        <w:numPr>
          <w:ilvl w:val="1"/>
          <w:numId w:val="6"/>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Remote Working / Remote Work:</w:t>
      </w:r>
      <w:r w:rsidRPr="007745F9">
        <w:rPr>
          <w:rFonts w:ascii="Arial" w:eastAsia="Times New Roman" w:hAnsi="Arial" w:cs="Arial"/>
          <w:color w:val="0A0A0A"/>
          <w:sz w:val="25"/>
          <w:lang w:val="en-GB" w:eastAsia="it-IT"/>
        </w:rPr>
        <w:t> Working outside a traditional office.</w:t>
      </w:r>
    </w:p>
    <w:p w:rsidR="007745F9" w:rsidRPr="007745F9" w:rsidRDefault="007745F9" w:rsidP="007745F9">
      <w:pPr>
        <w:numPr>
          <w:ilvl w:val="1"/>
          <w:numId w:val="6"/>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Hybrid Work:</w:t>
      </w:r>
      <w:r w:rsidRPr="007745F9">
        <w:rPr>
          <w:rFonts w:ascii="Arial" w:eastAsia="Times New Roman" w:hAnsi="Arial" w:cs="Arial"/>
          <w:color w:val="0A0A0A"/>
          <w:sz w:val="25"/>
          <w:lang w:val="en-GB" w:eastAsia="it-IT"/>
        </w:rPr>
        <w:t> A mix of in-office and remote work.</w:t>
      </w:r>
    </w:p>
    <w:p w:rsidR="007745F9" w:rsidRPr="007745F9" w:rsidRDefault="007745F9" w:rsidP="007745F9">
      <w:pPr>
        <w:numPr>
          <w:ilvl w:val="1"/>
          <w:numId w:val="6"/>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Telecommuting / Telework:</w:t>
      </w:r>
      <w:r w:rsidRPr="007745F9">
        <w:rPr>
          <w:rFonts w:ascii="Arial" w:eastAsia="Times New Roman" w:hAnsi="Arial" w:cs="Arial"/>
          <w:color w:val="0A0A0A"/>
          <w:sz w:val="25"/>
          <w:lang w:val="en-GB" w:eastAsia="it-IT"/>
        </w:rPr>
        <w:t> Working from home using internet technologies.</w:t>
      </w:r>
    </w:p>
    <w:p w:rsidR="007745F9" w:rsidRPr="007745F9" w:rsidRDefault="007745F9" w:rsidP="007745F9">
      <w:pPr>
        <w:numPr>
          <w:ilvl w:val="1"/>
          <w:numId w:val="6"/>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Collaboration Tools:</w:t>
      </w:r>
      <w:r w:rsidRPr="007745F9">
        <w:rPr>
          <w:rFonts w:ascii="Arial" w:eastAsia="Times New Roman" w:hAnsi="Arial" w:cs="Arial"/>
          <w:color w:val="0A0A0A"/>
          <w:sz w:val="25"/>
          <w:lang w:val="en-GB" w:eastAsia="it-IT"/>
        </w:rPr>
        <w:t> Software like Zoom, Microsoft Teams, Slack.</w:t>
      </w:r>
    </w:p>
    <w:p w:rsidR="007745F9" w:rsidRPr="007745F9" w:rsidRDefault="007745F9" w:rsidP="007745F9">
      <w:pPr>
        <w:numPr>
          <w:ilvl w:val="0"/>
          <w:numId w:val="6"/>
        </w:numPr>
        <w:shd w:val="clear" w:color="auto" w:fill="FFFFFF"/>
        <w:spacing w:after="190" w:line="380" w:lineRule="atLeast"/>
        <w:ind w:left="0"/>
        <w:rPr>
          <w:rFonts w:ascii="Arial" w:eastAsia="Times New Roman" w:hAnsi="Arial" w:cs="Arial"/>
          <w:color w:val="0A0A0A"/>
          <w:sz w:val="25"/>
          <w:szCs w:val="25"/>
          <w:lang w:val="en-GB" w:eastAsia="it-IT"/>
        </w:rPr>
      </w:pPr>
      <w:r w:rsidRPr="007745F9">
        <w:rPr>
          <w:rFonts w:ascii="Arial" w:eastAsia="Times New Roman" w:hAnsi="Arial" w:cs="Arial"/>
          <w:b/>
          <w:bCs/>
          <w:color w:val="0A0A0A"/>
          <w:sz w:val="25"/>
          <w:lang w:val="en-GB" w:eastAsia="it-IT"/>
        </w:rPr>
        <w:t>Key Characteristics:</w:t>
      </w:r>
      <w:r w:rsidRPr="007745F9">
        <w:rPr>
          <w:rFonts w:ascii="Arial" w:eastAsia="Times New Roman" w:hAnsi="Arial" w:cs="Arial"/>
          <w:color w:val="0A0A0A"/>
          <w:sz w:val="25"/>
          <w:lang w:val="en-GB" w:eastAsia="it-IT"/>
        </w:rPr>
        <w:t> Focus on results (performance-based) rather than hours spent at a desk, and flexible schedules. </w:t>
      </w:r>
    </w:p>
    <w:p w:rsidR="00703F81" w:rsidRPr="00110B59" w:rsidRDefault="007745F9">
      <w:pPr>
        <w:rPr>
          <w:rFonts w:cstheme="minorHAnsi"/>
          <w:color w:val="000000" w:themeColor="text1"/>
          <w:sz w:val="28"/>
          <w:szCs w:val="28"/>
          <w:lang w:val="en-GB"/>
        </w:rPr>
      </w:pPr>
    </w:p>
    <w:sectPr w:rsidR="00703F81" w:rsidRPr="00110B59" w:rsidSect="00096344">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E17D7"/>
    <w:multiLevelType w:val="multilevel"/>
    <w:tmpl w:val="8708D5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7D6A10"/>
    <w:multiLevelType w:val="multilevel"/>
    <w:tmpl w:val="5C1CF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4448AA"/>
    <w:multiLevelType w:val="multilevel"/>
    <w:tmpl w:val="E94E1A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6AD394E"/>
    <w:multiLevelType w:val="multilevel"/>
    <w:tmpl w:val="84D2FA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FBC3175"/>
    <w:multiLevelType w:val="multilevel"/>
    <w:tmpl w:val="013EF4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A6F6996"/>
    <w:multiLevelType w:val="multilevel"/>
    <w:tmpl w:val="E91EC5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4"/>
  </w:num>
  <w:num w:numId="4">
    <w:abstractNumId w:val="2"/>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defaultTabStop w:val="708"/>
  <w:hyphenationZone w:val="283"/>
  <w:characterSpacingControl w:val="doNotCompress"/>
  <w:compat/>
  <w:rsids>
    <w:rsidRoot w:val="00110B59"/>
    <w:rsid w:val="00096344"/>
    <w:rsid w:val="00110B59"/>
    <w:rsid w:val="001A3189"/>
    <w:rsid w:val="0063037F"/>
    <w:rsid w:val="007745F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96344"/>
  </w:style>
  <w:style w:type="paragraph" w:styleId="Titolo1">
    <w:name w:val="heading 1"/>
    <w:basedOn w:val="Normale"/>
    <w:next w:val="Normale"/>
    <w:link w:val="Titolo1Carattere"/>
    <w:uiPriority w:val="9"/>
    <w:qFormat/>
    <w:rsid w:val="00110B5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link w:val="Titolo2Carattere"/>
    <w:uiPriority w:val="9"/>
    <w:qFormat/>
    <w:rsid w:val="00110B59"/>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110B59"/>
    <w:rPr>
      <w:rFonts w:ascii="Times New Roman" w:eastAsia="Times New Roman" w:hAnsi="Times New Roman" w:cs="Times New Roman"/>
      <w:b/>
      <w:bCs/>
      <w:sz w:val="36"/>
      <w:szCs w:val="36"/>
      <w:lang w:eastAsia="it-IT"/>
    </w:rPr>
  </w:style>
  <w:style w:type="paragraph" w:styleId="NormaleWeb">
    <w:name w:val="Normal (Web)"/>
    <w:basedOn w:val="Normale"/>
    <w:uiPriority w:val="99"/>
    <w:unhideWhenUsed/>
    <w:rsid w:val="00110B59"/>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1Carattere">
    <w:name w:val="Titolo 1 Carattere"/>
    <w:basedOn w:val="Carpredefinitoparagrafo"/>
    <w:link w:val="Titolo1"/>
    <w:uiPriority w:val="9"/>
    <w:rsid w:val="00110B59"/>
    <w:rPr>
      <w:rFonts w:asciiTheme="majorHAnsi" w:eastAsiaTheme="majorEastAsia" w:hAnsiTheme="majorHAnsi" w:cstheme="majorBidi"/>
      <w:b/>
      <w:bCs/>
      <w:color w:val="365F91" w:themeColor="accent1" w:themeShade="BF"/>
      <w:sz w:val="28"/>
      <w:szCs w:val="28"/>
    </w:rPr>
  </w:style>
  <w:style w:type="character" w:styleId="Collegamentoipertestuale">
    <w:name w:val="Hyperlink"/>
    <w:basedOn w:val="Carpredefinitoparagrafo"/>
    <w:uiPriority w:val="99"/>
    <w:semiHidden/>
    <w:unhideWhenUsed/>
    <w:rsid w:val="00110B59"/>
    <w:rPr>
      <w:color w:val="0000FF"/>
      <w:u w:val="single"/>
    </w:rPr>
  </w:style>
  <w:style w:type="paragraph" w:customStyle="1" w:styleId="pb-25">
    <w:name w:val="pb-2.5"/>
    <w:basedOn w:val="Normale"/>
    <w:rsid w:val="00110B59"/>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font-medium">
    <w:name w:val="font-medium"/>
    <w:basedOn w:val="Normale"/>
    <w:rsid w:val="00110B59"/>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limeunderline">
    <w:name w:val="lime_underline"/>
    <w:basedOn w:val="Normale"/>
    <w:rsid w:val="00110B59"/>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ext-gray-400">
    <w:name w:val="text-gray-400"/>
    <w:basedOn w:val="Carpredefinitoparagrafo"/>
    <w:rsid w:val="00110B59"/>
  </w:style>
  <w:style w:type="character" w:customStyle="1" w:styleId="limeunderline1">
    <w:name w:val="lime_underline1"/>
    <w:basedOn w:val="Carpredefinitoparagrafo"/>
    <w:rsid w:val="00110B59"/>
  </w:style>
  <w:style w:type="character" w:customStyle="1" w:styleId="text-navy">
    <w:name w:val="text-navy"/>
    <w:basedOn w:val="Carpredefinitoparagrafo"/>
    <w:rsid w:val="00110B59"/>
  </w:style>
  <w:style w:type="paragraph" w:styleId="Testofumetto">
    <w:name w:val="Balloon Text"/>
    <w:basedOn w:val="Normale"/>
    <w:link w:val="TestofumettoCarattere"/>
    <w:uiPriority w:val="99"/>
    <w:semiHidden/>
    <w:unhideWhenUsed/>
    <w:rsid w:val="00110B5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10B59"/>
    <w:rPr>
      <w:rFonts w:ascii="Tahoma" w:hAnsi="Tahoma" w:cs="Tahoma"/>
      <w:sz w:val="16"/>
      <w:szCs w:val="16"/>
    </w:rPr>
  </w:style>
  <w:style w:type="character" w:styleId="Enfasigrassetto">
    <w:name w:val="Strong"/>
    <w:basedOn w:val="Carpredefinitoparagrafo"/>
    <w:uiPriority w:val="22"/>
    <w:qFormat/>
    <w:rsid w:val="00110B59"/>
    <w:rPr>
      <w:b/>
      <w:bCs/>
    </w:rPr>
  </w:style>
  <w:style w:type="character" w:customStyle="1" w:styleId="vkekvd">
    <w:name w:val="vkekvd"/>
    <w:basedOn w:val="Carpredefinitoparagrafo"/>
    <w:rsid w:val="007745F9"/>
  </w:style>
  <w:style w:type="character" w:customStyle="1" w:styleId="t286pc">
    <w:name w:val="t286pc"/>
    <w:basedOn w:val="Carpredefinitoparagrafo"/>
    <w:rsid w:val="007745F9"/>
  </w:style>
</w:styles>
</file>

<file path=word/webSettings.xml><?xml version="1.0" encoding="utf-8"?>
<w:webSettings xmlns:r="http://schemas.openxmlformats.org/officeDocument/2006/relationships" xmlns:w="http://schemas.openxmlformats.org/wordprocessingml/2006/main">
  <w:divs>
    <w:div w:id="82920882">
      <w:bodyDiv w:val="1"/>
      <w:marLeft w:val="0"/>
      <w:marRight w:val="0"/>
      <w:marTop w:val="0"/>
      <w:marBottom w:val="0"/>
      <w:divBdr>
        <w:top w:val="none" w:sz="0" w:space="0" w:color="auto"/>
        <w:left w:val="none" w:sz="0" w:space="0" w:color="auto"/>
        <w:bottom w:val="none" w:sz="0" w:space="0" w:color="auto"/>
        <w:right w:val="none" w:sz="0" w:space="0" w:color="auto"/>
      </w:divBdr>
      <w:divsChild>
        <w:div w:id="384256836">
          <w:marLeft w:val="0"/>
          <w:marRight w:val="0"/>
          <w:marTop w:val="0"/>
          <w:marBottom w:val="0"/>
          <w:divBdr>
            <w:top w:val="single" w:sz="2" w:space="0" w:color="E5E7EB"/>
            <w:left w:val="single" w:sz="2" w:space="0" w:color="E5E7EB"/>
            <w:bottom w:val="single" w:sz="2" w:space="0" w:color="E5E7EB"/>
            <w:right w:val="single" w:sz="2" w:space="0" w:color="E5E7EB"/>
          </w:divBdr>
        </w:div>
        <w:div w:id="161795315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384136594">
      <w:bodyDiv w:val="1"/>
      <w:marLeft w:val="0"/>
      <w:marRight w:val="0"/>
      <w:marTop w:val="0"/>
      <w:marBottom w:val="0"/>
      <w:divBdr>
        <w:top w:val="none" w:sz="0" w:space="0" w:color="auto"/>
        <w:left w:val="none" w:sz="0" w:space="0" w:color="auto"/>
        <w:bottom w:val="none" w:sz="0" w:space="0" w:color="auto"/>
        <w:right w:val="none" w:sz="0" w:space="0" w:color="auto"/>
      </w:divBdr>
      <w:divsChild>
        <w:div w:id="316150344">
          <w:marLeft w:val="0"/>
          <w:marRight w:val="0"/>
          <w:marTop w:val="0"/>
          <w:marBottom w:val="0"/>
          <w:divBdr>
            <w:top w:val="single" w:sz="2" w:space="0" w:color="E5E7EB"/>
            <w:left w:val="single" w:sz="2" w:space="0" w:color="E5E7EB"/>
            <w:bottom w:val="single" w:sz="2" w:space="0" w:color="E5E7EB"/>
            <w:right w:val="single" w:sz="2" w:space="0" w:color="E5E7EB"/>
          </w:divBdr>
        </w:div>
        <w:div w:id="143354615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480658470">
      <w:bodyDiv w:val="1"/>
      <w:marLeft w:val="0"/>
      <w:marRight w:val="0"/>
      <w:marTop w:val="0"/>
      <w:marBottom w:val="0"/>
      <w:divBdr>
        <w:top w:val="none" w:sz="0" w:space="0" w:color="auto"/>
        <w:left w:val="none" w:sz="0" w:space="0" w:color="auto"/>
        <w:bottom w:val="none" w:sz="0" w:space="0" w:color="auto"/>
        <w:right w:val="none" w:sz="0" w:space="0" w:color="auto"/>
      </w:divBdr>
      <w:divsChild>
        <w:div w:id="559368659">
          <w:marLeft w:val="0"/>
          <w:marRight w:val="0"/>
          <w:marTop w:val="0"/>
          <w:marBottom w:val="0"/>
          <w:divBdr>
            <w:top w:val="none" w:sz="0" w:space="0" w:color="auto"/>
            <w:left w:val="none" w:sz="0" w:space="0" w:color="auto"/>
            <w:bottom w:val="none" w:sz="0" w:space="0" w:color="auto"/>
            <w:right w:val="none" w:sz="0" w:space="0" w:color="auto"/>
          </w:divBdr>
        </w:div>
        <w:div w:id="1868563540">
          <w:marLeft w:val="0"/>
          <w:marRight w:val="0"/>
          <w:marTop w:val="0"/>
          <w:marBottom w:val="0"/>
          <w:divBdr>
            <w:top w:val="none" w:sz="0" w:space="0" w:color="auto"/>
            <w:left w:val="none" w:sz="0" w:space="0" w:color="auto"/>
            <w:bottom w:val="none" w:sz="0" w:space="0" w:color="auto"/>
            <w:right w:val="none" w:sz="0" w:space="0" w:color="auto"/>
          </w:divBdr>
        </w:div>
        <w:div w:id="1501003351">
          <w:marLeft w:val="0"/>
          <w:marRight w:val="0"/>
          <w:marTop w:val="0"/>
          <w:marBottom w:val="0"/>
          <w:divBdr>
            <w:top w:val="none" w:sz="0" w:space="0" w:color="auto"/>
            <w:left w:val="none" w:sz="0" w:space="0" w:color="auto"/>
            <w:bottom w:val="none" w:sz="0" w:space="0" w:color="auto"/>
            <w:right w:val="none" w:sz="0" w:space="0" w:color="auto"/>
          </w:divBdr>
        </w:div>
        <w:div w:id="89815044">
          <w:marLeft w:val="0"/>
          <w:marRight w:val="0"/>
          <w:marTop w:val="0"/>
          <w:marBottom w:val="0"/>
          <w:divBdr>
            <w:top w:val="none" w:sz="0" w:space="0" w:color="auto"/>
            <w:left w:val="none" w:sz="0" w:space="0" w:color="auto"/>
            <w:bottom w:val="none" w:sz="0" w:space="0" w:color="auto"/>
            <w:right w:val="none" w:sz="0" w:space="0" w:color="auto"/>
          </w:divBdr>
        </w:div>
      </w:divsChild>
    </w:div>
    <w:div w:id="1287152072">
      <w:bodyDiv w:val="1"/>
      <w:marLeft w:val="0"/>
      <w:marRight w:val="0"/>
      <w:marTop w:val="0"/>
      <w:marBottom w:val="0"/>
      <w:divBdr>
        <w:top w:val="none" w:sz="0" w:space="0" w:color="auto"/>
        <w:left w:val="none" w:sz="0" w:space="0" w:color="auto"/>
        <w:bottom w:val="none" w:sz="0" w:space="0" w:color="auto"/>
        <w:right w:val="none" w:sz="0" w:space="0" w:color="auto"/>
      </w:divBdr>
      <w:divsChild>
        <w:div w:id="1937791236">
          <w:marLeft w:val="0"/>
          <w:marRight w:val="0"/>
          <w:marTop w:val="0"/>
          <w:marBottom w:val="0"/>
          <w:divBdr>
            <w:top w:val="single" w:sz="2" w:space="0" w:color="E5E7EB"/>
            <w:left w:val="single" w:sz="2" w:space="0" w:color="E5E7EB"/>
            <w:bottom w:val="single" w:sz="2" w:space="0" w:color="E5E7EB"/>
            <w:right w:val="single" w:sz="2" w:space="0" w:color="E5E7EB"/>
          </w:divBdr>
        </w:div>
        <w:div w:id="12917955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762752720">
      <w:bodyDiv w:val="1"/>
      <w:marLeft w:val="0"/>
      <w:marRight w:val="0"/>
      <w:marTop w:val="0"/>
      <w:marBottom w:val="0"/>
      <w:divBdr>
        <w:top w:val="none" w:sz="0" w:space="0" w:color="auto"/>
        <w:left w:val="none" w:sz="0" w:space="0" w:color="auto"/>
        <w:bottom w:val="none" w:sz="0" w:space="0" w:color="auto"/>
        <w:right w:val="none" w:sz="0" w:space="0" w:color="auto"/>
      </w:divBdr>
      <w:divsChild>
        <w:div w:id="1421486841">
          <w:marLeft w:val="0"/>
          <w:marRight w:val="0"/>
          <w:marTop w:val="0"/>
          <w:marBottom w:val="0"/>
          <w:divBdr>
            <w:top w:val="single" w:sz="2" w:space="0" w:color="E5E7EB"/>
            <w:left w:val="single" w:sz="2" w:space="0" w:color="E5E7EB"/>
            <w:bottom w:val="single" w:sz="2" w:space="0" w:color="E5E7EB"/>
            <w:right w:val="single" w:sz="2" w:space="0" w:color="E5E7EB"/>
          </w:divBdr>
          <w:divsChild>
            <w:div w:id="1776755096">
              <w:marLeft w:val="0"/>
              <w:marRight w:val="0"/>
              <w:marTop w:val="0"/>
              <w:marBottom w:val="0"/>
              <w:divBdr>
                <w:top w:val="single" w:sz="2" w:space="0" w:color="E5E7EB"/>
                <w:left w:val="single" w:sz="2" w:space="0" w:color="E5E7EB"/>
                <w:bottom w:val="single" w:sz="2" w:space="0" w:color="E5E7EB"/>
                <w:right w:val="single" w:sz="2" w:space="0" w:color="E5E7EB"/>
              </w:divBdr>
              <w:divsChild>
                <w:div w:id="1182167077">
                  <w:marLeft w:val="0"/>
                  <w:marRight w:val="0"/>
                  <w:marTop w:val="0"/>
                  <w:marBottom w:val="0"/>
                  <w:divBdr>
                    <w:top w:val="single" w:sz="2" w:space="0" w:color="E5E7EB"/>
                    <w:left w:val="single" w:sz="2" w:space="0" w:color="E5E7EB"/>
                    <w:bottom w:val="single" w:sz="2" w:space="0" w:color="E5E7EB"/>
                    <w:right w:val="single" w:sz="2" w:space="0" w:color="E5E7EB"/>
                  </w:divBdr>
                  <w:divsChild>
                    <w:div w:id="162781210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560363034">
          <w:marLeft w:val="0"/>
          <w:marRight w:val="0"/>
          <w:marTop w:val="0"/>
          <w:marBottom w:val="0"/>
          <w:divBdr>
            <w:top w:val="single" w:sz="2" w:space="0" w:color="E5E7EB"/>
            <w:left w:val="single" w:sz="2" w:space="0" w:color="E5E7EB"/>
            <w:bottom w:val="single" w:sz="2" w:space="0" w:color="E5E7EB"/>
            <w:right w:val="single" w:sz="2" w:space="0" w:color="E5E7EB"/>
          </w:divBdr>
          <w:divsChild>
            <w:div w:id="664088734">
              <w:marLeft w:val="0"/>
              <w:marRight w:val="0"/>
              <w:marTop w:val="0"/>
              <w:marBottom w:val="0"/>
              <w:divBdr>
                <w:top w:val="single" w:sz="2" w:space="0" w:color="E5E7EB"/>
                <w:left w:val="single" w:sz="2" w:space="0" w:color="E5E7EB"/>
                <w:bottom w:val="single" w:sz="2" w:space="0" w:color="E5E7EB"/>
                <w:right w:val="single" w:sz="2" w:space="0" w:color="E5E7EB"/>
              </w:divBdr>
              <w:divsChild>
                <w:div w:id="1487941226">
                  <w:marLeft w:val="0"/>
                  <w:marRight w:val="0"/>
                  <w:marTop w:val="0"/>
                  <w:marBottom w:val="0"/>
                  <w:divBdr>
                    <w:top w:val="single" w:sz="2" w:space="0" w:color="E5E7EB"/>
                    <w:left w:val="single" w:sz="2" w:space="0" w:color="E5E7EB"/>
                    <w:bottom w:val="single" w:sz="2" w:space="0" w:color="E5E7EB"/>
                    <w:right w:val="single" w:sz="2" w:space="0" w:color="E5E7EB"/>
                  </w:divBdr>
                  <w:divsChild>
                    <w:div w:id="894656947">
                      <w:marLeft w:val="0"/>
                      <w:marRight w:val="0"/>
                      <w:marTop w:val="0"/>
                      <w:marBottom w:val="0"/>
                      <w:divBdr>
                        <w:top w:val="single" w:sz="2" w:space="0" w:color="E5E7EB"/>
                        <w:left w:val="single" w:sz="2" w:space="0" w:color="E5E7EB"/>
                        <w:bottom w:val="single" w:sz="2" w:space="0" w:color="E5E7EB"/>
                        <w:right w:val="single" w:sz="2" w:space="0" w:color="E5E7EB"/>
                      </w:divBdr>
                    </w:div>
                    <w:div w:id="1120488582">
                      <w:marLeft w:val="0"/>
                      <w:marRight w:val="0"/>
                      <w:marTop w:val="0"/>
                      <w:marBottom w:val="0"/>
                      <w:divBdr>
                        <w:top w:val="single" w:sz="2" w:space="0" w:color="E5E7EB"/>
                        <w:left w:val="single" w:sz="2" w:space="0" w:color="E5E7EB"/>
                        <w:bottom w:val="single" w:sz="2" w:space="0" w:color="E5E7EB"/>
                        <w:right w:val="single" w:sz="2" w:space="0" w:color="E5E7EB"/>
                      </w:divBdr>
                      <w:divsChild>
                        <w:div w:id="1640915663">
                          <w:marLeft w:val="0"/>
                          <w:marRight w:val="0"/>
                          <w:marTop w:val="0"/>
                          <w:marBottom w:val="0"/>
                          <w:divBdr>
                            <w:top w:val="single" w:sz="2" w:space="0" w:color="E5E7EB"/>
                            <w:left w:val="single" w:sz="2" w:space="0" w:color="E5E7EB"/>
                            <w:bottom w:val="single" w:sz="2" w:space="0" w:color="E5E7EB"/>
                            <w:right w:val="single" w:sz="2" w:space="0" w:color="E5E7EB"/>
                          </w:divBdr>
                          <w:divsChild>
                            <w:div w:id="178593753">
                              <w:marLeft w:val="0"/>
                              <w:marRight w:val="0"/>
                              <w:marTop w:val="0"/>
                              <w:marBottom w:val="0"/>
                              <w:divBdr>
                                <w:top w:val="single" w:sz="2" w:space="0" w:color="E5E7EB"/>
                                <w:left w:val="single" w:sz="2" w:space="0" w:color="E5E7EB"/>
                                <w:bottom w:val="single" w:sz="2" w:space="0" w:color="E5E7EB"/>
                                <w:right w:val="single" w:sz="2" w:space="0" w:color="E5E7EB"/>
                              </w:divBdr>
                              <w:divsChild>
                                <w:div w:id="99373602">
                                  <w:marLeft w:val="0"/>
                                  <w:marRight w:val="0"/>
                                  <w:marTop w:val="0"/>
                                  <w:marBottom w:val="0"/>
                                  <w:divBdr>
                                    <w:top w:val="single" w:sz="2" w:space="0" w:color="E5E7EB"/>
                                    <w:left w:val="single" w:sz="2" w:space="0" w:color="E5E7EB"/>
                                    <w:bottom w:val="single" w:sz="2" w:space="0" w:color="E5E7EB"/>
                                    <w:right w:val="single" w:sz="2" w:space="0" w:color="E5E7EB"/>
                                  </w:divBdr>
                                  <w:divsChild>
                                    <w:div w:id="59664102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51456648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584292351">
              <w:marLeft w:val="0"/>
              <w:marRight w:val="0"/>
              <w:marTop w:val="0"/>
              <w:marBottom w:val="0"/>
              <w:divBdr>
                <w:top w:val="single" w:sz="2" w:space="0" w:color="E5E7EB"/>
                <w:left w:val="single" w:sz="2" w:space="0" w:color="E5E7EB"/>
                <w:bottom w:val="single" w:sz="2" w:space="0" w:color="E5E7EB"/>
                <w:right w:val="single" w:sz="2" w:space="0" w:color="E5E7EB"/>
              </w:divBdr>
              <w:divsChild>
                <w:div w:id="1703087698">
                  <w:marLeft w:val="0"/>
                  <w:marRight w:val="0"/>
                  <w:marTop w:val="0"/>
                  <w:marBottom w:val="0"/>
                  <w:divBdr>
                    <w:top w:val="single" w:sz="2" w:space="0" w:color="E5E7EB"/>
                    <w:left w:val="single" w:sz="2" w:space="0" w:color="E5E7EB"/>
                    <w:bottom w:val="single" w:sz="2" w:space="0" w:color="E5E7EB"/>
                    <w:right w:val="single" w:sz="2" w:space="0" w:color="E5E7EB"/>
                  </w:divBdr>
                  <w:divsChild>
                    <w:div w:id="1388869800">
                      <w:marLeft w:val="0"/>
                      <w:marRight w:val="0"/>
                      <w:marTop w:val="0"/>
                      <w:marBottom w:val="0"/>
                      <w:divBdr>
                        <w:top w:val="single" w:sz="2" w:space="0" w:color="E5E7EB"/>
                        <w:left w:val="single" w:sz="2" w:space="0" w:color="E5E7EB"/>
                        <w:bottom w:val="single" w:sz="2" w:space="0" w:color="E5E7EB"/>
                        <w:right w:val="single" w:sz="2" w:space="0" w:color="E5E7EB"/>
                      </w:divBdr>
                      <w:divsChild>
                        <w:div w:id="2048021138">
                          <w:marLeft w:val="0"/>
                          <w:marRight w:val="0"/>
                          <w:marTop w:val="0"/>
                          <w:marBottom w:val="0"/>
                          <w:divBdr>
                            <w:top w:val="single" w:sz="2" w:space="0" w:color="E5E7EB"/>
                            <w:left w:val="single" w:sz="2" w:space="0" w:color="E5E7EB"/>
                            <w:bottom w:val="single" w:sz="2" w:space="0" w:color="E5E7EB"/>
                            <w:right w:val="single" w:sz="2" w:space="0" w:color="E5E7EB"/>
                          </w:divBdr>
                          <w:divsChild>
                            <w:div w:id="1914971118">
                              <w:marLeft w:val="0"/>
                              <w:marRight w:val="0"/>
                              <w:marTop w:val="0"/>
                              <w:marBottom w:val="0"/>
                              <w:divBdr>
                                <w:top w:val="single" w:sz="2" w:space="0" w:color="E5E7EB"/>
                                <w:left w:val="single" w:sz="2" w:space="0" w:color="E5E7EB"/>
                                <w:bottom w:val="single" w:sz="2" w:space="0" w:color="E5E7EB"/>
                                <w:right w:val="single" w:sz="2" w:space="0" w:color="E5E7EB"/>
                              </w:divBdr>
                              <w:divsChild>
                                <w:div w:id="1013918736">
                                  <w:marLeft w:val="0"/>
                                  <w:marRight w:val="0"/>
                                  <w:marTop w:val="0"/>
                                  <w:marBottom w:val="0"/>
                                  <w:divBdr>
                                    <w:top w:val="single" w:sz="2" w:space="0" w:color="E5E7EB"/>
                                    <w:left w:val="single" w:sz="2" w:space="0" w:color="E5E7EB"/>
                                    <w:bottom w:val="single" w:sz="2" w:space="0" w:color="E5E7EB"/>
                                    <w:right w:val="single" w:sz="2" w:space="0" w:color="E5E7EB"/>
                                  </w:divBdr>
                                  <w:divsChild>
                                    <w:div w:id="103068814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015109017">
                              <w:marLeft w:val="0"/>
                              <w:marRight w:val="0"/>
                              <w:marTop w:val="0"/>
                              <w:marBottom w:val="0"/>
                              <w:divBdr>
                                <w:top w:val="single" w:sz="2" w:space="0" w:color="E5E7EB"/>
                                <w:left w:val="single" w:sz="2" w:space="0" w:color="E5E7EB"/>
                                <w:bottom w:val="single" w:sz="2" w:space="0" w:color="E5E7EB"/>
                                <w:right w:val="single" w:sz="2" w:space="0" w:color="E5E7EB"/>
                              </w:divBdr>
                              <w:divsChild>
                                <w:div w:id="1666661655">
                                  <w:marLeft w:val="0"/>
                                  <w:marRight w:val="0"/>
                                  <w:marTop w:val="0"/>
                                  <w:marBottom w:val="0"/>
                                  <w:divBdr>
                                    <w:top w:val="single" w:sz="2" w:space="0" w:color="E5E7EB"/>
                                    <w:left w:val="single" w:sz="2" w:space="0" w:color="E5E7EB"/>
                                    <w:bottom w:val="single" w:sz="2" w:space="0" w:color="E5E7EB"/>
                                    <w:right w:val="single" w:sz="2" w:space="0" w:color="E5E7EB"/>
                                  </w:divBdr>
                                  <w:divsChild>
                                    <w:div w:id="1654721035">
                                      <w:marLeft w:val="0"/>
                                      <w:marRight w:val="0"/>
                                      <w:marTop w:val="0"/>
                                      <w:marBottom w:val="0"/>
                                      <w:divBdr>
                                        <w:top w:val="single" w:sz="2" w:space="0" w:color="E5E7EB"/>
                                        <w:left w:val="single" w:sz="2" w:space="0" w:color="E5E7EB"/>
                                        <w:bottom w:val="single" w:sz="2" w:space="0" w:color="E5E7EB"/>
                                        <w:right w:val="single" w:sz="2" w:space="0" w:color="E5E7EB"/>
                                      </w:divBdr>
                                      <w:divsChild>
                                        <w:div w:id="1470439749">
                                          <w:marLeft w:val="0"/>
                                          <w:marRight w:val="0"/>
                                          <w:marTop w:val="0"/>
                                          <w:marBottom w:val="0"/>
                                          <w:divBdr>
                                            <w:top w:val="single" w:sz="2" w:space="0" w:color="E5E7EB"/>
                                            <w:left w:val="single" w:sz="2" w:space="0" w:color="E5E7EB"/>
                                            <w:bottom w:val="single" w:sz="2" w:space="0" w:color="E5E7EB"/>
                                            <w:right w:val="single" w:sz="2" w:space="0" w:color="E5E7EB"/>
                                          </w:divBdr>
                                          <w:divsChild>
                                            <w:div w:id="1924488807">
                                              <w:marLeft w:val="0"/>
                                              <w:marRight w:val="0"/>
                                              <w:marTop w:val="0"/>
                                              <w:marBottom w:val="0"/>
                                              <w:divBdr>
                                                <w:top w:val="single" w:sz="2" w:space="0" w:color="E5E7EB"/>
                                                <w:left w:val="single" w:sz="2" w:space="0" w:color="E5E7EB"/>
                                                <w:bottom w:val="single" w:sz="2" w:space="0" w:color="E5E7EB"/>
                                                <w:right w:val="single" w:sz="2" w:space="0" w:color="E5E7EB"/>
                                              </w:divBdr>
                                            </w:div>
                                            <w:div w:id="665010205">
                                              <w:marLeft w:val="0"/>
                                              <w:marRight w:val="0"/>
                                              <w:marTop w:val="0"/>
                                              <w:marBottom w:val="0"/>
                                              <w:divBdr>
                                                <w:top w:val="single" w:sz="2" w:space="0" w:color="E5E7EB"/>
                                                <w:left w:val="single" w:sz="2" w:space="0" w:color="E5E7EB"/>
                                                <w:bottom w:val="single" w:sz="2" w:space="0" w:color="E5E7EB"/>
                                                <w:right w:val="single" w:sz="2" w:space="0" w:color="E5E7EB"/>
                                              </w:divBdr>
                                            </w:div>
                                            <w:div w:id="174661188">
                                              <w:marLeft w:val="0"/>
                                              <w:marRight w:val="0"/>
                                              <w:marTop w:val="0"/>
                                              <w:marBottom w:val="0"/>
                                              <w:divBdr>
                                                <w:top w:val="single" w:sz="2" w:space="0" w:color="E5E7EB"/>
                                                <w:left w:val="single" w:sz="2" w:space="0" w:color="E5E7EB"/>
                                                <w:bottom w:val="single" w:sz="2" w:space="0" w:color="E5E7EB"/>
                                                <w:right w:val="single" w:sz="2" w:space="0" w:color="E5E7EB"/>
                                              </w:divBdr>
                                              <w:divsChild>
                                                <w:div w:id="55033815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788207157">
                                              <w:marLeft w:val="0"/>
                                              <w:marRight w:val="0"/>
                                              <w:marTop w:val="0"/>
                                              <w:marBottom w:val="0"/>
                                              <w:divBdr>
                                                <w:top w:val="single" w:sz="2" w:space="0" w:color="E5E7EB"/>
                                                <w:left w:val="single" w:sz="2" w:space="0" w:color="E5E7EB"/>
                                                <w:bottom w:val="single" w:sz="2" w:space="0" w:color="E5E7EB"/>
                                                <w:right w:val="single" w:sz="2" w:space="0" w:color="E5E7EB"/>
                                              </w:divBdr>
                                            </w:div>
                                            <w:div w:id="106046314">
                                              <w:marLeft w:val="0"/>
                                              <w:marRight w:val="0"/>
                                              <w:marTop w:val="0"/>
                                              <w:marBottom w:val="0"/>
                                              <w:divBdr>
                                                <w:top w:val="single" w:sz="2" w:space="0" w:color="E5E7EB"/>
                                                <w:left w:val="single" w:sz="2" w:space="0" w:color="E5E7EB"/>
                                                <w:bottom w:val="single" w:sz="2" w:space="0" w:color="E5E7EB"/>
                                                <w:right w:val="single" w:sz="2" w:space="0" w:color="E5E7EB"/>
                                              </w:divBdr>
                                            </w:div>
                                            <w:div w:id="421537297">
                                              <w:marLeft w:val="0"/>
                                              <w:marRight w:val="0"/>
                                              <w:marTop w:val="0"/>
                                              <w:marBottom w:val="0"/>
                                              <w:divBdr>
                                                <w:top w:val="single" w:sz="2" w:space="0" w:color="E5E7EB"/>
                                                <w:left w:val="single" w:sz="2" w:space="0" w:color="E5E7EB"/>
                                                <w:bottom w:val="single" w:sz="2" w:space="0" w:color="E5E7EB"/>
                                                <w:right w:val="single" w:sz="2" w:space="0" w:color="E5E7EB"/>
                                              </w:divBdr>
                                              <w:divsChild>
                                                <w:div w:id="72564653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891261703">
                                              <w:marLeft w:val="0"/>
                                              <w:marRight w:val="0"/>
                                              <w:marTop w:val="0"/>
                                              <w:marBottom w:val="0"/>
                                              <w:divBdr>
                                                <w:top w:val="single" w:sz="2" w:space="0" w:color="E5E7EB"/>
                                                <w:left w:val="single" w:sz="2" w:space="0" w:color="E5E7EB"/>
                                                <w:bottom w:val="single" w:sz="2" w:space="0" w:color="E5E7EB"/>
                                                <w:right w:val="single" w:sz="2" w:space="0" w:color="E5E7EB"/>
                                              </w:divBdr>
                                            </w:div>
                                            <w:div w:id="209269957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944</Words>
  <Characters>5387</Characters>
  <Application>Microsoft Office Word</Application>
  <DocSecurity>0</DocSecurity>
  <Lines>44</Lines>
  <Paragraphs>12</Paragraphs>
  <ScaleCrop>false</ScaleCrop>
  <Company/>
  <LinksUpToDate>false</LinksUpToDate>
  <CharactersWithSpaces>6319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donatella</dc:creator>
  <cp:lastModifiedBy>donatella</cp:lastModifiedBy>
  <cp:revision>2</cp:revision>
  <dcterms:created xsi:type="dcterms:W3CDTF">2026-02-05T18:26:00Z</dcterms:created>
  <dcterms:modified xsi:type="dcterms:W3CDTF">2026-02-05T18:54:00Z</dcterms:modified>
</cp:coreProperties>
</file>