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56F2" w:rsidRPr="002756F2" w:rsidRDefault="002756F2" w:rsidP="002756F2">
      <w:pPr>
        <w:spacing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it-IT"/>
        </w:rPr>
      </w:pPr>
      <w:r w:rsidRPr="002756F2">
        <w:rPr>
          <w:rFonts w:ascii="Arial" w:eastAsia="Times New Roman" w:hAnsi="Arial" w:cs="Arial"/>
          <w:b/>
          <w:sz w:val="24"/>
          <w:szCs w:val="24"/>
          <w:lang w:eastAsia="it-IT"/>
        </w:rPr>
        <w:t>La recente modifica dell'Articolo 33 della Costituzione italiana</w:t>
      </w:r>
    </w:p>
    <w:p w:rsidR="002756F2" w:rsidRPr="002756F2" w:rsidRDefault="002756F2" w:rsidP="002756F2">
      <w:pPr>
        <w:spacing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proofErr w:type="gramStart"/>
      <w:r w:rsidRPr="002756F2">
        <w:rPr>
          <w:rFonts w:ascii="Arial" w:eastAsia="Times New Roman" w:hAnsi="Arial" w:cs="Arial"/>
          <w:sz w:val="24"/>
          <w:szCs w:val="24"/>
          <w:lang w:eastAsia="it-IT"/>
        </w:rPr>
        <w:t>riconosce</w:t>
      </w:r>
      <w:proofErr w:type="gramEnd"/>
      <w:r w:rsidRPr="002756F2">
        <w:rPr>
          <w:rFonts w:ascii="Arial" w:eastAsia="Times New Roman" w:hAnsi="Arial" w:cs="Arial"/>
          <w:sz w:val="24"/>
          <w:szCs w:val="24"/>
          <w:lang w:eastAsia="it-IT"/>
        </w:rPr>
        <w:t xml:space="preserve"> il valore educativo, sociale e di promozione del benessere psicofisico dell'attività sportiva. Questa inclusione sancisce il diritto allo sport per tutti, promuovendo salute, inclusione sociale, integrazione e prevenzione del disagio, specialmente nelle aree più svantaggiate. </w:t>
      </w:r>
    </w:p>
    <w:p w:rsidR="002756F2" w:rsidRPr="002756F2" w:rsidRDefault="002756F2" w:rsidP="002756F2">
      <w:pPr>
        <w:spacing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r w:rsidRPr="002756F2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Importanza dello Sport nella Costituzione (Art. 33):</w:t>
      </w:r>
    </w:p>
    <w:p w:rsidR="002756F2" w:rsidRPr="002756F2" w:rsidRDefault="002756F2" w:rsidP="002756F2">
      <w:pPr>
        <w:numPr>
          <w:ilvl w:val="0"/>
          <w:numId w:val="2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it-IT"/>
        </w:rPr>
      </w:pPr>
      <w:r w:rsidRPr="002756F2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Valore Educativo e Sociale:</w:t>
      </w:r>
      <w:r w:rsidRPr="002756F2">
        <w:rPr>
          <w:rFonts w:ascii="Arial" w:eastAsia="Times New Roman" w:hAnsi="Arial" w:cs="Arial"/>
          <w:sz w:val="24"/>
          <w:szCs w:val="24"/>
          <w:lang w:eastAsia="it-IT"/>
        </w:rPr>
        <w:t xml:space="preserve"> Lo sport è riconosciuto come strumento di formazione, aggregazione e inclusione, promuovendo valori come l'uguaglianza e la non discriminazione.</w:t>
      </w:r>
    </w:p>
    <w:p w:rsidR="002756F2" w:rsidRPr="002756F2" w:rsidRDefault="002756F2" w:rsidP="002756F2">
      <w:pPr>
        <w:numPr>
          <w:ilvl w:val="0"/>
          <w:numId w:val="2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it-IT"/>
        </w:rPr>
      </w:pPr>
      <w:r w:rsidRPr="002756F2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Benessere Psicofisico:</w:t>
      </w:r>
      <w:r w:rsidRPr="002756F2">
        <w:rPr>
          <w:rFonts w:ascii="Arial" w:eastAsia="Times New Roman" w:hAnsi="Arial" w:cs="Arial"/>
          <w:sz w:val="24"/>
          <w:szCs w:val="24"/>
          <w:lang w:eastAsia="it-IT"/>
        </w:rPr>
        <w:t xml:space="preserve"> La Repubblica tutela lo sport non solo come attività fisica, ma come mezzo per migliorare la qualità della vita e combattere malattie.</w:t>
      </w:r>
    </w:p>
    <w:p w:rsidR="002756F2" w:rsidRPr="002756F2" w:rsidRDefault="002756F2" w:rsidP="002756F2">
      <w:pPr>
        <w:numPr>
          <w:ilvl w:val="0"/>
          <w:numId w:val="2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it-IT"/>
        </w:rPr>
      </w:pPr>
      <w:r w:rsidRPr="002756F2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Diritto per Tutti:</w:t>
      </w:r>
      <w:r w:rsidRPr="002756F2">
        <w:rPr>
          <w:rFonts w:ascii="Arial" w:eastAsia="Times New Roman" w:hAnsi="Arial" w:cs="Arial"/>
          <w:sz w:val="24"/>
          <w:szCs w:val="24"/>
          <w:lang w:eastAsia="it-IT"/>
        </w:rPr>
        <w:t xml:space="preserve"> L'obiettivo è garantire l'accesso all'attività sportiva a ogni cittadino, inclusi soggetti in condizioni di svantaggio e nelle periferie.</w:t>
      </w:r>
    </w:p>
    <w:p w:rsidR="002756F2" w:rsidRPr="002756F2" w:rsidRDefault="002756F2" w:rsidP="002756F2">
      <w:pPr>
        <w:numPr>
          <w:ilvl w:val="0"/>
          <w:numId w:val="2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it-IT"/>
        </w:rPr>
      </w:pPr>
      <w:r w:rsidRPr="002756F2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"Difesa Immunitaria Sociale":</w:t>
      </w:r>
      <w:r w:rsidRPr="002756F2">
        <w:rPr>
          <w:rFonts w:ascii="Arial" w:eastAsia="Times New Roman" w:hAnsi="Arial" w:cs="Arial"/>
          <w:sz w:val="24"/>
          <w:szCs w:val="24"/>
          <w:lang w:eastAsia="it-IT"/>
        </w:rPr>
        <w:t xml:space="preserve"> Lo sport è concepito come parte integrante delle tutele sociali per la comunità. </w:t>
      </w:r>
    </w:p>
    <w:p w:rsidR="002756F2" w:rsidRPr="002756F2" w:rsidRDefault="002756F2" w:rsidP="002756F2">
      <w:pPr>
        <w:spacing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r w:rsidRPr="002756F2">
        <w:rPr>
          <w:rFonts w:ascii="Arial" w:eastAsia="Times New Roman" w:hAnsi="Arial" w:cs="Arial"/>
          <w:sz w:val="24"/>
          <w:szCs w:val="24"/>
          <w:lang w:eastAsia="it-IT"/>
        </w:rPr>
        <w:t xml:space="preserve">L'inserimento in Costituzione (approvato con </w:t>
      </w:r>
      <w:hyperlink r:id="rId5" w:tgtFrame="_blank" w:history="1">
        <w:r w:rsidRPr="002756F2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it-IT"/>
          </w:rPr>
          <w:t>modifica dell'art. 33</w:t>
        </w:r>
      </w:hyperlink>
      <w:r w:rsidRPr="002756F2">
        <w:rPr>
          <w:rFonts w:ascii="Arial" w:eastAsia="Times New Roman" w:hAnsi="Arial" w:cs="Arial"/>
          <w:sz w:val="24"/>
          <w:szCs w:val="24"/>
          <w:lang w:eastAsia="it-IT"/>
        </w:rPr>
        <w:t xml:space="preserve"> nel 2023) impegna le istituzioni a valorizzare l'attività sportiva in tutte le sue forme. </w:t>
      </w:r>
    </w:p>
    <w:p w:rsidR="002756F2" w:rsidRDefault="002756F2" w:rsidP="002756F2">
      <w:pPr>
        <w:spacing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</w:p>
    <w:p w:rsidR="002756F2" w:rsidRDefault="002756F2" w:rsidP="002756F2">
      <w:pPr>
        <w:spacing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</w:p>
    <w:p w:rsidR="002756F2" w:rsidRPr="002756F2" w:rsidRDefault="002756F2" w:rsidP="002756F2">
      <w:pPr>
        <w:spacing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it-IT"/>
        </w:rPr>
      </w:pPr>
      <w:bookmarkStart w:id="0" w:name="_GoBack"/>
      <w:r w:rsidRPr="002756F2">
        <w:rPr>
          <w:rFonts w:ascii="Arial" w:eastAsia="Times New Roman" w:hAnsi="Arial" w:cs="Arial"/>
          <w:b/>
          <w:sz w:val="24"/>
          <w:szCs w:val="24"/>
          <w:lang w:eastAsia="it-IT"/>
        </w:rPr>
        <w:t>La Carta Europea dello Sport</w:t>
      </w:r>
    </w:p>
    <w:bookmarkEnd w:id="0"/>
    <w:p w:rsidR="002756F2" w:rsidRPr="002756F2" w:rsidRDefault="002756F2" w:rsidP="002756F2">
      <w:pPr>
        <w:spacing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r w:rsidRPr="002756F2">
        <w:rPr>
          <w:rFonts w:ascii="Arial" w:eastAsia="Times New Roman" w:hAnsi="Arial" w:cs="Arial"/>
          <w:sz w:val="24"/>
          <w:szCs w:val="24"/>
          <w:lang w:eastAsia="it-IT"/>
        </w:rPr>
        <w:t>(</w:t>
      </w:r>
      <w:proofErr w:type="gramStart"/>
      <w:r w:rsidRPr="002756F2">
        <w:rPr>
          <w:rFonts w:ascii="Arial" w:eastAsia="Times New Roman" w:hAnsi="Arial" w:cs="Arial"/>
          <w:sz w:val="24"/>
          <w:szCs w:val="24"/>
          <w:lang w:eastAsia="it-IT"/>
        </w:rPr>
        <w:t>adottata</w:t>
      </w:r>
      <w:proofErr w:type="gramEnd"/>
      <w:r w:rsidRPr="002756F2">
        <w:rPr>
          <w:rFonts w:ascii="Arial" w:eastAsia="Times New Roman" w:hAnsi="Arial" w:cs="Arial"/>
          <w:sz w:val="24"/>
          <w:szCs w:val="24"/>
          <w:lang w:eastAsia="it-IT"/>
        </w:rPr>
        <w:t xml:space="preserve"> nel 1992, revisionata nel 2021) è un documento del Consiglio d'Europa che sancisce il diritto per tutti i cittadini di praticare sport, promuovendo valori etici, integrità e inclusione. Il testo impegna i governi a facilitare l'accesso alle infrastrutture e all'attività fisica, garantendo un ambiente sicuro, sano e privo di discriminazioni o sfruttamento commerciale. </w:t>
      </w:r>
    </w:p>
    <w:p w:rsidR="002756F2" w:rsidRPr="002756F2" w:rsidRDefault="002756F2" w:rsidP="002756F2">
      <w:pPr>
        <w:spacing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r w:rsidRPr="002756F2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Punti chiave e principi fondamentali:</w:t>
      </w:r>
    </w:p>
    <w:p w:rsidR="002756F2" w:rsidRPr="002756F2" w:rsidRDefault="002756F2" w:rsidP="002756F2">
      <w:pPr>
        <w:numPr>
          <w:ilvl w:val="0"/>
          <w:numId w:val="1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it-IT"/>
        </w:rPr>
      </w:pPr>
      <w:r w:rsidRPr="002756F2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Diritto allo Sport:</w:t>
      </w:r>
      <w:r w:rsidRPr="002756F2">
        <w:rPr>
          <w:rFonts w:ascii="Arial" w:eastAsia="Times New Roman" w:hAnsi="Arial" w:cs="Arial"/>
          <w:sz w:val="24"/>
          <w:szCs w:val="24"/>
          <w:lang w:eastAsia="it-IT"/>
        </w:rPr>
        <w:t xml:space="preserve"> Lo sport è riconosciuto come un'attività essenziale per lo sviluppo personale, la salute e la coesione sociale.</w:t>
      </w:r>
    </w:p>
    <w:p w:rsidR="002756F2" w:rsidRPr="002756F2" w:rsidRDefault="002756F2" w:rsidP="002756F2">
      <w:pPr>
        <w:numPr>
          <w:ilvl w:val="0"/>
          <w:numId w:val="1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it-IT"/>
        </w:rPr>
      </w:pPr>
      <w:r w:rsidRPr="002756F2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Accessibilità e Inclusione:</w:t>
      </w:r>
      <w:r w:rsidRPr="002756F2">
        <w:rPr>
          <w:rFonts w:ascii="Arial" w:eastAsia="Times New Roman" w:hAnsi="Arial" w:cs="Arial"/>
          <w:sz w:val="24"/>
          <w:szCs w:val="24"/>
          <w:lang w:eastAsia="it-IT"/>
        </w:rPr>
        <w:t xml:space="preserve"> Garantire che tutti, compresi i giovani, le persone con disabilità e i gruppi svantaggiati, abbiano reali possibilità di partecipazione.</w:t>
      </w:r>
    </w:p>
    <w:p w:rsidR="002756F2" w:rsidRPr="002756F2" w:rsidRDefault="002756F2" w:rsidP="002756F2">
      <w:pPr>
        <w:numPr>
          <w:ilvl w:val="0"/>
          <w:numId w:val="1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it-IT"/>
        </w:rPr>
      </w:pPr>
      <w:r w:rsidRPr="002756F2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Integrità ed Etica:</w:t>
      </w:r>
      <w:r w:rsidRPr="002756F2">
        <w:rPr>
          <w:rFonts w:ascii="Arial" w:eastAsia="Times New Roman" w:hAnsi="Arial" w:cs="Arial"/>
          <w:sz w:val="24"/>
          <w:szCs w:val="24"/>
          <w:lang w:eastAsia="it-IT"/>
        </w:rPr>
        <w:t xml:space="preserve"> Proteggere lo sport da doping, corruzione, razzismo e violenza, promuovendo il </w:t>
      </w:r>
      <w:r w:rsidRPr="002756F2">
        <w:rPr>
          <w:rFonts w:ascii="Arial" w:eastAsia="Times New Roman" w:hAnsi="Arial" w:cs="Arial"/>
          <w:i/>
          <w:iCs/>
          <w:sz w:val="24"/>
          <w:szCs w:val="24"/>
          <w:lang w:eastAsia="it-IT"/>
        </w:rPr>
        <w:t>fair play</w:t>
      </w:r>
      <w:r w:rsidRPr="002756F2">
        <w:rPr>
          <w:rFonts w:ascii="Arial" w:eastAsia="Times New Roman" w:hAnsi="Arial" w:cs="Arial"/>
          <w:sz w:val="24"/>
          <w:szCs w:val="24"/>
          <w:lang w:eastAsia="it-IT"/>
        </w:rPr>
        <w:t>.</w:t>
      </w:r>
    </w:p>
    <w:p w:rsidR="002756F2" w:rsidRPr="002756F2" w:rsidRDefault="002756F2" w:rsidP="002756F2">
      <w:pPr>
        <w:numPr>
          <w:ilvl w:val="0"/>
          <w:numId w:val="1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it-IT"/>
        </w:rPr>
      </w:pPr>
      <w:r w:rsidRPr="002756F2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Cooperazione Pubblico-Privata:</w:t>
      </w:r>
      <w:r w:rsidRPr="002756F2">
        <w:rPr>
          <w:rFonts w:ascii="Arial" w:eastAsia="Times New Roman" w:hAnsi="Arial" w:cs="Arial"/>
          <w:sz w:val="24"/>
          <w:szCs w:val="24"/>
          <w:lang w:eastAsia="it-IT"/>
        </w:rPr>
        <w:t xml:space="preserve"> Collaborazione tra governi (poteri pubblici) e organizzazioni sportive (volontariato) per organizzare e promuovere le attività.</w:t>
      </w:r>
    </w:p>
    <w:p w:rsidR="002756F2" w:rsidRPr="002756F2" w:rsidRDefault="002756F2" w:rsidP="002756F2">
      <w:pPr>
        <w:numPr>
          <w:ilvl w:val="0"/>
          <w:numId w:val="1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it-IT"/>
        </w:rPr>
      </w:pPr>
      <w:r w:rsidRPr="002756F2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Sicurezza e Infrastrutture:</w:t>
      </w:r>
      <w:r w:rsidRPr="002756F2">
        <w:rPr>
          <w:rFonts w:ascii="Arial" w:eastAsia="Times New Roman" w:hAnsi="Arial" w:cs="Arial"/>
          <w:sz w:val="24"/>
          <w:szCs w:val="24"/>
          <w:lang w:eastAsia="it-IT"/>
        </w:rPr>
        <w:t xml:space="preserve"> Priorità agli investimenti in impianti sportivi sia scolastici che extrascolastici, garantendo la sicurezza dei partecipanti.</w:t>
      </w:r>
    </w:p>
    <w:p w:rsidR="002756F2" w:rsidRPr="002756F2" w:rsidRDefault="002756F2" w:rsidP="002756F2">
      <w:pPr>
        <w:numPr>
          <w:ilvl w:val="0"/>
          <w:numId w:val="1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it-IT"/>
        </w:rPr>
      </w:pPr>
      <w:r w:rsidRPr="002756F2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Sostenibilità:</w:t>
      </w:r>
      <w:r w:rsidRPr="002756F2">
        <w:rPr>
          <w:rFonts w:ascii="Arial" w:eastAsia="Times New Roman" w:hAnsi="Arial" w:cs="Arial"/>
          <w:sz w:val="24"/>
          <w:szCs w:val="24"/>
          <w:lang w:eastAsia="it-IT"/>
        </w:rPr>
        <w:t xml:space="preserve"> Riconoscimento del "modello europeo dello sport" basato su solidarietà e valori</w:t>
      </w:r>
      <w:r>
        <w:rPr>
          <w:rFonts w:ascii="Arial" w:eastAsia="Times New Roman" w:hAnsi="Arial" w:cs="Arial"/>
          <w:sz w:val="24"/>
          <w:szCs w:val="24"/>
          <w:lang w:eastAsia="it-IT"/>
        </w:rPr>
        <w:t>.</w:t>
      </w:r>
    </w:p>
    <w:p w:rsidR="002756F2" w:rsidRPr="002756F2" w:rsidRDefault="002756F2" w:rsidP="002756F2">
      <w:pPr>
        <w:spacing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r w:rsidRPr="002756F2">
        <w:rPr>
          <w:rFonts w:ascii="Arial" w:eastAsia="Times New Roman" w:hAnsi="Arial" w:cs="Arial"/>
          <w:sz w:val="24"/>
          <w:szCs w:val="24"/>
          <w:lang w:eastAsia="it-IT"/>
        </w:rPr>
        <w:t>La revisione del 2021 ha ulteriormente accentuato il ruolo dello sport per la salute e la necessità di investimenti infrastrutturali</w:t>
      </w:r>
    </w:p>
    <w:p w:rsidR="00A0005F" w:rsidRDefault="00A0005F"/>
    <w:sectPr w:rsidR="00A0005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4A147B"/>
    <w:multiLevelType w:val="multilevel"/>
    <w:tmpl w:val="EAAAF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9CD77D9"/>
    <w:multiLevelType w:val="multilevel"/>
    <w:tmpl w:val="13482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56F2"/>
    <w:rsid w:val="002756F2"/>
    <w:rsid w:val="00A00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38D73D-D084-47A9-B1DB-31332EA83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95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70835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8244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73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4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551360">
              <w:marLeft w:val="0"/>
              <w:marRight w:val="0"/>
              <w:marTop w:val="1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36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24255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3869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8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381050">
              <w:marLeft w:val="0"/>
              <w:marRight w:val="0"/>
              <w:marTop w:val="1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temi.camera.it/leg19/provvedimento/modifica-all-articolo-33-della-costituzione-in-materia-di-attivit-sportiva_d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405</Words>
  <Characters>2312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Account Microsoft</cp:lastModifiedBy>
  <cp:revision>1</cp:revision>
  <dcterms:created xsi:type="dcterms:W3CDTF">2026-05-02T15:01:00Z</dcterms:created>
  <dcterms:modified xsi:type="dcterms:W3CDTF">2026-05-02T15:04:00Z</dcterms:modified>
</cp:coreProperties>
</file>